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CB3918">
        <w:rPr>
          <w:rFonts w:ascii="Palatino Linotype" w:eastAsia="Times New Roman" w:hAnsi="Palatino Linotype" w:cs="Arial"/>
          <w:color w:val="000000"/>
          <w:sz w:val="24"/>
          <w:szCs w:val="24"/>
          <w:lang w:eastAsia="es-MX"/>
        </w:rPr>
        <w:t>veintidós de noviembre</w:t>
      </w:r>
      <w:r w:rsidR="009676EF">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de dos mil dieciocho.</w:t>
      </w:r>
    </w:p>
    <w:p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CB3918" w:rsidRPr="00CB3918">
        <w:rPr>
          <w:rFonts w:ascii="Palatino Linotype" w:hAnsi="Palatino Linotype" w:cs="Arial"/>
          <w:b/>
          <w:bCs/>
          <w:sz w:val="24"/>
          <w:lang w:eastAsia="es-MX"/>
        </w:rPr>
        <w:t>03690/INFOEM/IP/RR/2018</w:t>
      </w:r>
      <w:r w:rsidRPr="009B1B26">
        <w:rPr>
          <w:rFonts w:ascii="Palatino Linotype" w:hAnsi="Palatino Linotype" w:cs="Arial"/>
          <w:sz w:val="24"/>
        </w:rPr>
        <w:t>, interpuesto por</w:t>
      </w:r>
      <w:r w:rsidR="00CB3918">
        <w:rPr>
          <w:rFonts w:ascii="Palatino Linotype" w:hAnsi="Palatino Linotype" w:cs="Arial"/>
          <w:sz w:val="24"/>
        </w:rPr>
        <w:t xml:space="preserve"> el </w:t>
      </w:r>
      <w:r w:rsidR="00CB3918" w:rsidRPr="00CB3918">
        <w:rPr>
          <w:rFonts w:ascii="Palatino Linotype" w:hAnsi="Palatino Linotype" w:cs="Arial"/>
          <w:b/>
          <w:sz w:val="24"/>
        </w:rPr>
        <w:t>C.</w:t>
      </w:r>
      <w:r w:rsidRPr="009B1B26">
        <w:rPr>
          <w:rFonts w:ascii="Palatino Linotype" w:hAnsi="Palatino Linotype" w:cs="Arial"/>
          <w:sz w:val="24"/>
        </w:rPr>
        <w:t xml:space="preserve"> </w:t>
      </w:r>
      <w:r w:rsidR="008F35FA">
        <w:rPr>
          <w:rFonts w:ascii="Palatino Linotype" w:hAnsi="Palatino Linotype" w:cs="Arial"/>
          <w:b/>
          <w:sz w:val="24"/>
        </w:rPr>
        <w:t>XXXXXXXXXXXXXXXXX</w:t>
      </w:r>
      <w:r w:rsidRPr="009B1B26">
        <w:rPr>
          <w:rFonts w:ascii="Palatino Linotype" w:hAnsi="Palatino Linotype" w:cs="Arial"/>
          <w:b/>
          <w:sz w:val="24"/>
          <w:szCs w:val="24"/>
        </w:rPr>
        <w:t xml:space="preserve"> </w:t>
      </w:r>
      <w:r w:rsidRPr="009B1B26">
        <w:rPr>
          <w:rFonts w:ascii="Palatino Linotype" w:hAnsi="Palatino Linotype" w:cs="Arial"/>
          <w:sz w:val="24"/>
        </w:rPr>
        <w:t xml:space="preserve">en lo sucesivo </w:t>
      </w:r>
      <w:r w:rsidRPr="009B1B26">
        <w:rPr>
          <w:rFonts w:ascii="Palatino Linotype" w:hAnsi="Palatino Linotype" w:cs="Arial"/>
          <w:b/>
          <w:sz w:val="24"/>
        </w:rPr>
        <w:t>El Recurrente</w:t>
      </w:r>
      <w:r w:rsidR="00513534">
        <w:rPr>
          <w:rFonts w:ascii="Palatino Linotype" w:hAnsi="Palatino Linotype" w:cs="Arial"/>
          <w:sz w:val="24"/>
        </w:rPr>
        <w:t>,</w:t>
      </w:r>
      <w:r w:rsidR="00CB3918">
        <w:rPr>
          <w:rFonts w:ascii="Palatino Linotype" w:hAnsi="Palatino Linotype" w:cs="Arial"/>
          <w:sz w:val="24"/>
        </w:rPr>
        <w:t xml:space="preserve"> en contra de la respuesta del</w:t>
      </w:r>
      <w:r w:rsidRPr="009B1B26">
        <w:rPr>
          <w:rFonts w:ascii="Palatino Linotype" w:hAnsi="Palatino Linotype" w:cs="Arial"/>
          <w:sz w:val="24"/>
        </w:rPr>
        <w:t xml:space="preserve"> </w:t>
      </w:r>
      <w:r w:rsidR="00CB3918" w:rsidRPr="00CB3918">
        <w:rPr>
          <w:rFonts w:ascii="Palatino Linotype" w:hAnsi="Palatino Linotype" w:cs="Arial"/>
          <w:b/>
          <w:sz w:val="24"/>
        </w:rPr>
        <w:t>Ayuntamiento de la Paz</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rsidR="00480084" w:rsidRDefault="00480084" w:rsidP="00480084">
      <w:pPr>
        <w:tabs>
          <w:tab w:val="left" w:pos="1701"/>
        </w:tabs>
        <w:spacing w:before="240" w:line="360" w:lineRule="auto"/>
        <w:jc w:val="both"/>
        <w:rPr>
          <w:rFonts w:ascii="Palatino Linotype" w:hAnsi="Palatino Linotype" w:cs="Arial"/>
          <w:sz w:val="24"/>
        </w:rPr>
      </w:pPr>
    </w:p>
    <w:p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CB3918">
        <w:rPr>
          <w:rFonts w:ascii="Palatino Linotype" w:hAnsi="Palatino Linotype" w:cs="Arial"/>
          <w:sz w:val="24"/>
        </w:rPr>
        <w:t>veintiuno de septiembre</w:t>
      </w:r>
      <w:r w:rsidR="00FD06E7">
        <w:rPr>
          <w:rFonts w:ascii="Palatino Linotype" w:hAnsi="Palatino Linotype" w:cs="Arial"/>
          <w:sz w:val="24"/>
        </w:rPr>
        <w:t xml:space="preserve"> de dos mil dieciocho</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CB3918" w:rsidRPr="00CB3918">
        <w:rPr>
          <w:rFonts w:ascii="Palatino Linotype" w:hAnsi="Palatino Linotype" w:cs="Arial"/>
          <w:b/>
          <w:sz w:val="24"/>
        </w:rPr>
        <w:t>00107/LAPAZ/IP/2018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FD06E7" w:rsidRDefault="00FD06E7" w:rsidP="00FD06E7">
      <w:pPr>
        <w:spacing w:after="0" w:line="360" w:lineRule="auto"/>
        <w:jc w:val="both"/>
        <w:rPr>
          <w:rFonts w:ascii="Palatino Linotype" w:hAnsi="Palatino Linotype" w:cs="Arial"/>
          <w:sz w:val="24"/>
        </w:rPr>
      </w:pPr>
    </w:p>
    <w:p w:rsidR="00794CC7" w:rsidRDefault="00480084" w:rsidP="00794CC7">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CB3918" w:rsidRPr="00CB3918">
        <w:rPr>
          <w:rFonts w:ascii="Palatino Linotype" w:eastAsia="Times New Roman" w:hAnsi="Palatino Linotype" w:cs="Times New Roman"/>
          <w:i/>
          <w:lang w:val="es-ES_tradnl" w:eastAsia="es-ES"/>
        </w:rPr>
        <w:t xml:space="preserve">por este medio solicito se me informe cual es el nivel máximo de estudio comprobable con documento oficial de la C. Alicia </w:t>
      </w:r>
      <w:proofErr w:type="spellStart"/>
      <w:r w:rsidR="00CB3918" w:rsidRPr="00CB3918">
        <w:rPr>
          <w:rFonts w:ascii="Palatino Linotype" w:eastAsia="Times New Roman" w:hAnsi="Palatino Linotype" w:cs="Times New Roman"/>
          <w:i/>
          <w:lang w:val="es-ES_tradnl" w:eastAsia="es-ES"/>
        </w:rPr>
        <w:t>Neyra</w:t>
      </w:r>
      <w:proofErr w:type="spellEnd"/>
      <w:r w:rsidR="00CB3918" w:rsidRPr="00CB3918">
        <w:rPr>
          <w:rFonts w:ascii="Palatino Linotype" w:eastAsia="Times New Roman" w:hAnsi="Palatino Linotype" w:cs="Times New Roman"/>
          <w:i/>
          <w:lang w:val="es-ES_tradnl" w:eastAsia="es-ES"/>
        </w:rPr>
        <w:t xml:space="preserve"> Ortiz, quien funge como DIRECTORA DE DESARROLLO URBANO del Municipio de Los Reyes La Paz, de igual forma, solicito también, exhiba nombramiento debidamente motivado y fundamentado </w:t>
      </w:r>
      <w:r w:rsidR="00CB3918" w:rsidRPr="00CB3918">
        <w:rPr>
          <w:rFonts w:ascii="Palatino Linotype" w:eastAsia="Times New Roman" w:hAnsi="Palatino Linotype" w:cs="Times New Roman"/>
          <w:i/>
          <w:lang w:val="es-ES_tradnl" w:eastAsia="es-ES"/>
        </w:rPr>
        <w:lastRenderedPageBreak/>
        <w:t>conforme a las Leyes vigentes, de su cargo como DIRECTORA DE DESARROLLO URBANO de este Municipio.</w:t>
      </w:r>
      <w:r w:rsidRPr="00DE246E">
        <w:rPr>
          <w:rFonts w:ascii="Palatino Linotype" w:eastAsia="Times New Roman" w:hAnsi="Palatino Linotype" w:cs="Times New Roman"/>
          <w:i/>
          <w:lang w:val="es-ES_tradnl" w:eastAsia="es-ES"/>
        </w:rPr>
        <w:t>” [Sic]</w:t>
      </w:r>
    </w:p>
    <w:p w:rsidR="00794CC7" w:rsidRDefault="00794CC7" w:rsidP="00480084">
      <w:pPr>
        <w:spacing w:before="240" w:line="240" w:lineRule="auto"/>
        <w:ind w:right="850"/>
        <w:jc w:val="both"/>
        <w:rPr>
          <w:rFonts w:ascii="Palatino Linotype" w:eastAsia="Times New Roman" w:hAnsi="Palatino Linotype" w:cs="Times New Roman"/>
          <w:sz w:val="24"/>
          <w:szCs w:val="24"/>
          <w:lang w:val="es-ES_tradnl" w:eastAsia="es-ES"/>
        </w:rPr>
      </w:pPr>
    </w:p>
    <w:p w:rsidR="00480084"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480084" w:rsidRPr="008A12F6"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p>
    <w:p w:rsidR="00480084" w:rsidRDefault="00480084" w:rsidP="00480084">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343BC" w:rsidRDefault="00480084" w:rsidP="00FE12EC">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9603C1">
        <w:rPr>
          <w:rFonts w:ascii="Palatino Linotype" w:hAnsi="Palatino Linotype" w:cs="Arial"/>
          <w:sz w:val="24"/>
        </w:rPr>
        <w:t>veintiocho de septiembre</w:t>
      </w:r>
      <w:r w:rsidR="00FE12EC">
        <w:rPr>
          <w:rFonts w:ascii="Palatino Linotype" w:hAnsi="Palatino Linotype" w:cs="Arial"/>
          <w:sz w:val="24"/>
        </w:rPr>
        <w:t xml:space="preserve"> de dos mil dieciocho</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rsidR="009603C1" w:rsidRPr="009603C1" w:rsidRDefault="00FE12EC" w:rsidP="009603C1">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9603C1" w:rsidRPr="009603C1">
        <w:rPr>
          <w:rFonts w:ascii="Palatino Linotype" w:hAnsi="Palatino Linotype" w:cs="Arial"/>
          <w:i/>
          <w:noProof/>
          <w:szCs w:val="24"/>
          <w:lang w:eastAsia="es-MX"/>
        </w:rPr>
        <w:t>la Paz, México a 28 de Septiembre de 2018</w:t>
      </w:r>
    </w:p>
    <w:p w:rsidR="009603C1" w:rsidRPr="009603C1" w:rsidRDefault="009603C1" w:rsidP="009603C1">
      <w:pPr>
        <w:spacing w:after="0" w:line="240" w:lineRule="auto"/>
        <w:ind w:left="567" w:right="567"/>
        <w:jc w:val="right"/>
        <w:rPr>
          <w:rFonts w:ascii="Palatino Linotype" w:hAnsi="Palatino Linotype" w:cs="Arial"/>
          <w:i/>
          <w:noProof/>
          <w:szCs w:val="24"/>
          <w:lang w:eastAsia="es-MX"/>
        </w:rPr>
      </w:pPr>
      <w:r w:rsidRPr="009603C1">
        <w:rPr>
          <w:rFonts w:ascii="Palatino Linotype" w:hAnsi="Palatino Linotype" w:cs="Arial"/>
          <w:i/>
          <w:noProof/>
          <w:szCs w:val="24"/>
          <w:lang w:eastAsia="es-MX"/>
        </w:rPr>
        <w:t xml:space="preserve">Nombre del solicitante: </w:t>
      </w:r>
      <w:r w:rsidR="008F35FA">
        <w:rPr>
          <w:rFonts w:ascii="Palatino Linotype" w:hAnsi="Palatino Linotype" w:cs="Arial"/>
          <w:i/>
          <w:noProof/>
          <w:szCs w:val="24"/>
          <w:lang w:eastAsia="es-MX"/>
        </w:rPr>
        <w:t>XXXXXXXXXXXXXXXX</w:t>
      </w:r>
    </w:p>
    <w:p w:rsidR="009603C1" w:rsidRDefault="009603C1" w:rsidP="009603C1">
      <w:pPr>
        <w:spacing w:after="0" w:line="240" w:lineRule="auto"/>
        <w:ind w:left="567" w:right="567"/>
        <w:jc w:val="right"/>
        <w:rPr>
          <w:rFonts w:ascii="Palatino Linotype" w:hAnsi="Palatino Linotype" w:cs="Arial"/>
          <w:i/>
          <w:noProof/>
          <w:szCs w:val="24"/>
          <w:lang w:eastAsia="es-MX"/>
        </w:rPr>
      </w:pPr>
      <w:r w:rsidRPr="009603C1">
        <w:rPr>
          <w:rFonts w:ascii="Palatino Linotype" w:hAnsi="Palatino Linotype" w:cs="Arial"/>
          <w:i/>
          <w:noProof/>
          <w:szCs w:val="24"/>
          <w:lang w:eastAsia="es-MX"/>
        </w:rPr>
        <w:t>Folio de la solicitud: 00107/LAPAZ/IP/2018</w:t>
      </w:r>
    </w:p>
    <w:p w:rsidR="00437909" w:rsidRDefault="00437909" w:rsidP="009603C1">
      <w:pPr>
        <w:spacing w:after="0" w:line="240" w:lineRule="auto"/>
        <w:ind w:left="567" w:right="567"/>
        <w:jc w:val="right"/>
        <w:rPr>
          <w:rFonts w:ascii="Palatino Linotype" w:hAnsi="Palatino Linotype" w:cs="Arial"/>
          <w:i/>
          <w:noProof/>
          <w:szCs w:val="24"/>
          <w:lang w:eastAsia="es-MX"/>
        </w:rPr>
      </w:pPr>
    </w:p>
    <w:p w:rsidR="009603C1" w:rsidRPr="009603C1" w:rsidRDefault="009603C1" w:rsidP="009603C1">
      <w:pPr>
        <w:spacing w:after="0" w:line="240" w:lineRule="auto"/>
        <w:ind w:left="567" w:right="567"/>
        <w:jc w:val="right"/>
        <w:rPr>
          <w:rFonts w:ascii="Palatino Linotype" w:hAnsi="Palatino Linotype" w:cs="Arial"/>
          <w:i/>
          <w:noProof/>
          <w:szCs w:val="24"/>
          <w:lang w:eastAsia="es-MX"/>
        </w:rPr>
      </w:pPr>
    </w:p>
    <w:p w:rsidR="009603C1" w:rsidRDefault="009603C1" w:rsidP="009603C1">
      <w:pPr>
        <w:spacing w:after="0" w:line="240" w:lineRule="auto"/>
        <w:ind w:left="567" w:right="567"/>
        <w:jc w:val="both"/>
        <w:rPr>
          <w:rFonts w:ascii="Palatino Linotype" w:hAnsi="Palatino Linotype" w:cs="Arial"/>
          <w:i/>
          <w:noProof/>
          <w:szCs w:val="24"/>
          <w:lang w:eastAsia="es-MX"/>
        </w:rPr>
      </w:pPr>
      <w:r w:rsidRPr="009603C1">
        <w:rPr>
          <w:rFonts w:ascii="Palatino Linotype" w:hAnsi="Palatino Linotype" w:cs="Arial"/>
          <w:i/>
          <w:noProof/>
          <w:szCs w:val="24"/>
          <w:lang w:eastAsia="es-MX"/>
        </w:rPr>
        <w:t>SE ENVIA RESPUESTA A SU SOLICITUD EN ARCHIVO PDF.</w:t>
      </w:r>
    </w:p>
    <w:p w:rsidR="009603C1" w:rsidRDefault="009603C1" w:rsidP="009603C1">
      <w:pPr>
        <w:spacing w:after="0" w:line="240" w:lineRule="auto"/>
        <w:ind w:left="567" w:right="567"/>
        <w:jc w:val="right"/>
        <w:rPr>
          <w:rFonts w:ascii="Palatino Linotype" w:hAnsi="Palatino Linotype" w:cs="Arial"/>
          <w:i/>
          <w:noProof/>
          <w:szCs w:val="24"/>
          <w:lang w:eastAsia="es-MX"/>
        </w:rPr>
      </w:pPr>
    </w:p>
    <w:p w:rsidR="00437909" w:rsidRPr="009603C1" w:rsidRDefault="00437909" w:rsidP="009603C1">
      <w:pPr>
        <w:spacing w:after="0" w:line="240" w:lineRule="auto"/>
        <w:ind w:left="567" w:right="567"/>
        <w:jc w:val="right"/>
        <w:rPr>
          <w:rFonts w:ascii="Palatino Linotype" w:hAnsi="Palatino Linotype" w:cs="Arial"/>
          <w:i/>
          <w:noProof/>
          <w:szCs w:val="24"/>
          <w:lang w:eastAsia="es-MX"/>
        </w:rPr>
      </w:pPr>
    </w:p>
    <w:p w:rsidR="009603C1" w:rsidRPr="009603C1" w:rsidRDefault="009603C1" w:rsidP="009603C1">
      <w:pPr>
        <w:spacing w:after="0" w:line="240" w:lineRule="auto"/>
        <w:ind w:left="567" w:right="567"/>
        <w:rPr>
          <w:rFonts w:ascii="Palatino Linotype" w:hAnsi="Palatino Linotype" w:cs="Arial"/>
          <w:i/>
          <w:noProof/>
          <w:szCs w:val="24"/>
          <w:lang w:eastAsia="es-MX"/>
        </w:rPr>
      </w:pPr>
      <w:r w:rsidRPr="009603C1">
        <w:rPr>
          <w:rFonts w:ascii="Palatino Linotype" w:hAnsi="Palatino Linotype" w:cs="Arial"/>
          <w:i/>
          <w:noProof/>
          <w:szCs w:val="24"/>
          <w:lang w:eastAsia="es-MX"/>
        </w:rPr>
        <w:t>ATENTAMENTE</w:t>
      </w:r>
    </w:p>
    <w:p w:rsidR="00FE12EC" w:rsidRPr="00155762" w:rsidRDefault="009603C1" w:rsidP="009603C1">
      <w:pPr>
        <w:spacing w:after="0" w:line="240" w:lineRule="auto"/>
        <w:ind w:left="567" w:right="567"/>
        <w:rPr>
          <w:rFonts w:ascii="Palatino Linotype" w:hAnsi="Palatino Linotype" w:cs="Arial"/>
          <w:i/>
          <w:szCs w:val="24"/>
        </w:rPr>
      </w:pPr>
      <w:r w:rsidRPr="009603C1">
        <w:rPr>
          <w:rFonts w:ascii="Palatino Linotype" w:hAnsi="Palatino Linotype" w:cs="Arial"/>
          <w:i/>
          <w:noProof/>
          <w:szCs w:val="24"/>
          <w:lang w:eastAsia="es-MX"/>
        </w:rPr>
        <w:t>PROF. HUMBERTO GONZALEZ FLORES</w:t>
      </w:r>
      <w:r w:rsidR="00FE12EC">
        <w:rPr>
          <w:rFonts w:ascii="Palatino Linotype" w:hAnsi="Palatino Linotype" w:cs="Arial"/>
          <w:i/>
          <w:noProof/>
          <w:szCs w:val="24"/>
          <w:lang w:eastAsia="es-MX"/>
        </w:rPr>
        <w:t>” (sic)</w:t>
      </w:r>
    </w:p>
    <w:p w:rsidR="00513534" w:rsidRDefault="00513534" w:rsidP="00480084">
      <w:pPr>
        <w:spacing w:before="240" w:line="360" w:lineRule="auto"/>
        <w:jc w:val="both"/>
        <w:rPr>
          <w:rFonts w:ascii="Palatino Linotype" w:hAnsi="Palatino Linotype" w:cs="Arial"/>
          <w:sz w:val="24"/>
          <w:szCs w:val="24"/>
        </w:rPr>
      </w:pPr>
    </w:p>
    <w:p w:rsidR="00480084" w:rsidRDefault="0051353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Adjuntando para tal efecto </w:t>
      </w:r>
      <w:r w:rsidR="009603C1">
        <w:rPr>
          <w:rFonts w:ascii="Palatino Linotype" w:hAnsi="Palatino Linotype" w:cs="Arial"/>
          <w:sz w:val="24"/>
          <w:szCs w:val="24"/>
        </w:rPr>
        <w:t>el archivo electrónico denominado</w:t>
      </w:r>
      <w:r>
        <w:rPr>
          <w:rFonts w:ascii="Palatino Linotype" w:hAnsi="Palatino Linotype" w:cs="Arial"/>
          <w:sz w:val="24"/>
          <w:szCs w:val="24"/>
        </w:rPr>
        <w:t xml:space="preserve"> “</w:t>
      </w:r>
      <w:r w:rsidR="009603C1" w:rsidRPr="009603C1">
        <w:rPr>
          <w:rFonts w:ascii="Palatino Linotype" w:hAnsi="Palatino Linotype"/>
          <w:b/>
          <w:sz w:val="24"/>
          <w:szCs w:val="24"/>
        </w:rPr>
        <w:t>RESPUESTA FIRMADA 107.pdf</w:t>
      </w:r>
      <w:r w:rsidR="009603C1">
        <w:rPr>
          <w:rFonts w:ascii="Palatino Linotype" w:hAnsi="Palatino Linotype" w:cs="Arial"/>
          <w:sz w:val="24"/>
          <w:szCs w:val="24"/>
        </w:rPr>
        <w:t>”; el cual no se inserta</w:t>
      </w:r>
      <w:r>
        <w:rPr>
          <w:rFonts w:ascii="Palatino Linotype" w:hAnsi="Palatino Linotype" w:cs="Arial"/>
          <w:sz w:val="24"/>
          <w:szCs w:val="24"/>
        </w:rPr>
        <w:t xml:space="preserve"> en el presente apartado por ser del conocimiento de las partes, </w:t>
      </w:r>
      <w:r w:rsidR="00C14532">
        <w:rPr>
          <w:rFonts w:ascii="Palatino Linotype" w:hAnsi="Palatino Linotype" w:cs="Arial"/>
          <w:sz w:val="24"/>
          <w:szCs w:val="24"/>
        </w:rPr>
        <w:t>sin embargo,</w:t>
      </w:r>
      <w:r>
        <w:rPr>
          <w:rFonts w:ascii="Palatino Linotype" w:hAnsi="Palatino Linotype" w:cs="Arial"/>
          <w:sz w:val="24"/>
          <w:szCs w:val="24"/>
        </w:rPr>
        <w:t xml:space="preserve"> habrá de hacerse el análisis y estudio correspondiente en párrafos posteriores.</w:t>
      </w:r>
      <w:r w:rsidR="00C14532">
        <w:rPr>
          <w:rFonts w:ascii="Palatino Linotype" w:hAnsi="Palatino Linotype" w:cs="Arial"/>
          <w:sz w:val="24"/>
          <w:szCs w:val="24"/>
        </w:rPr>
        <w:t xml:space="preserve"> </w:t>
      </w:r>
    </w:p>
    <w:p w:rsidR="00513534" w:rsidRDefault="00513534" w:rsidP="00480084">
      <w:pPr>
        <w:spacing w:before="240" w:line="360" w:lineRule="auto"/>
        <w:jc w:val="both"/>
        <w:rPr>
          <w:rFonts w:ascii="Palatino Linotype" w:hAnsi="Palatino Linotype" w:cs="Arial"/>
          <w:b/>
          <w:sz w:val="28"/>
        </w:rPr>
      </w:pPr>
    </w:p>
    <w:p w:rsidR="00480084" w:rsidRPr="00441A94" w:rsidRDefault="00480084" w:rsidP="00480084">
      <w:pPr>
        <w:spacing w:before="240" w:line="360" w:lineRule="auto"/>
        <w:jc w:val="both"/>
        <w:rPr>
          <w:rFonts w:ascii="Palatino Linotype" w:hAnsi="Palatino Linotype" w:cs="Arial"/>
          <w:b/>
          <w:sz w:val="28"/>
        </w:rPr>
      </w:pPr>
      <w:r w:rsidRPr="00AE76F5">
        <w:rPr>
          <w:rFonts w:ascii="Palatino Linotype" w:hAnsi="Palatino Linotype" w:cs="Arial"/>
          <w:b/>
          <w:sz w:val="28"/>
        </w:rPr>
        <w:lastRenderedPageBreak/>
        <w:t xml:space="preserve">TERCERO. </w:t>
      </w:r>
      <w:r w:rsidRPr="00AE76F5">
        <w:rPr>
          <w:rFonts w:ascii="Palatino Linotype" w:hAnsi="Palatino Linotype"/>
          <w:b/>
          <w:sz w:val="28"/>
        </w:rPr>
        <w:t>Del recurso de revisión.</w:t>
      </w:r>
    </w:p>
    <w:p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Pr>
          <w:rFonts w:ascii="Palatino Linotype" w:hAnsi="Palatino Linotype" w:cs="Arial"/>
          <w:b/>
          <w:sz w:val="24"/>
          <w:szCs w:val="24"/>
        </w:rPr>
        <w:t>El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9603C1">
        <w:rPr>
          <w:rFonts w:ascii="Palatino Linotype" w:hAnsi="Palatino Linotype" w:cs="Arial"/>
          <w:sz w:val="24"/>
          <w:szCs w:val="24"/>
        </w:rPr>
        <w:t>dos de octubre</w:t>
      </w:r>
      <w:r w:rsidR="00090203">
        <w:rPr>
          <w:rFonts w:ascii="Palatino Linotype" w:hAnsi="Palatino Linotype" w:cs="Arial"/>
          <w:sz w:val="24"/>
          <w:szCs w:val="24"/>
        </w:rPr>
        <w:t xml:space="preserve"> de dos mil dieciocho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9603C1" w:rsidRPr="009603C1">
        <w:rPr>
          <w:rFonts w:ascii="Palatino Linotype" w:hAnsi="Palatino Linotype" w:cs="Arial"/>
          <w:b/>
          <w:bCs/>
          <w:sz w:val="24"/>
          <w:szCs w:val="24"/>
          <w:lang w:eastAsia="es-MX"/>
        </w:rPr>
        <w:t>03690/INFOEM/IP/RR/2018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9603C1" w:rsidRPr="009603C1">
        <w:rPr>
          <w:rFonts w:ascii="Palatino Linotype" w:hAnsi="Palatino Linotype" w:cs="Arial"/>
          <w:i/>
        </w:rPr>
        <w:t>El documento que envía para acreditar nivel académico, es una constancia de inscripción, el cual no acredita un nivel académico.</w:t>
      </w:r>
      <w:r w:rsidRPr="00B15A94">
        <w:rPr>
          <w:rFonts w:ascii="Palatino Linotype" w:hAnsi="Palatino Linotype" w:cs="Arial"/>
          <w:i/>
        </w:rPr>
        <w:t>"[</w:t>
      </w:r>
      <w:proofErr w:type="gramStart"/>
      <w:r w:rsidRPr="00B15A94">
        <w:rPr>
          <w:rFonts w:ascii="Palatino Linotype" w:hAnsi="Palatino Linotype" w:cs="Arial"/>
          <w:i/>
        </w:rPr>
        <w:t>sic</w:t>
      </w:r>
      <w:proofErr w:type="gramEnd"/>
      <w:r w:rsidRPr="00B15A94">
        <w:rPr>
          <w:rFonts w:ascii="Palatino Linotype" w:hAnsi="Palatino Linotype" w:cs="Arial"/>
          <w:i/>
        </w:rPr>
        <w:t>]</w:t>
      </w:r>
    </w:p>
    <w:p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9603C1" w:rsidRPr="009603C1">
        <w:rPr>
          <w:rFonts w:ascii="Palatino Linotype" w:hAnsi="Palatino Linotype" w:cs="Arial"/>
          <w:i/>
        </w:rPr>
        <w:t xml:space="preserve">Que yo solicite que se me informara </w:t>
      </w:r>
      <w:proofErr w:type="spellStart"/>
      <w:r w:rsidR="009603C1" w:rsidRPr="009603C1">
        <w:rPr>
          <w:rFonts w:ascii="Palatino Linotype" w:hAnsi="Palatino Linotype" w:cs="Arial"/>
          <w:i/>
        </w:rPr>
        <w:t>cual</w:t>
      </w:r>
      <w:proofErr w:type="spellEnd"/>
      <w:r w:rsidR="009603C1" w:rsidRPr="009603C1">
        <w:rPr>
          <w:rFonts w:ascii="Palatino Linotype" w:hAnsi="Palatino Linotype" w:cs="Arial"/>
          <w:i/>
        </w:rPr>
        <w:t xml:space="preserve"> es su nivel académico comprobable con documento oficial, y este debiera ser certificado de educación básica, media superior o si así fuere el caso, </w:t>
      </w:r>
      <w:proofErr w:type="spellStart"/>
      <w:r w:rsidR="009603C1" w:rsidRPr="009603C1">
        <w:rPr>
          <w:rFonts w:ascii="Palatino Linotype" w:hAnsi="Palatino Linotype" w:cs="Arial"/>
          <w:i/>
        </w:rPr>
        <w:t>titulo</w:t>
      </w:r>
      <w:proofErr w:type="spellEnd"/>
      <w:r w:rsidR="009603C1" w:rsidRPr="009603C1">
        <w:rPr>
          <w:rFonts w:ascii="Palatino Linotype" w:hAnsi="Palatino Linotype" w:cs="Arial"/>
          <w:i/>
        </w:rPr>
        <w:t xml:space="preserve"> profesional. </w:t>
      </w:r>
      <w:proofErr w:type="gramStart"/>
      <w:r w:rsidR="009603C1" w:rsidRPr="009603C1">
        <w:rPr>
          <w:rFonts w:ascii="Palatino Linotype" w:hAnsi="Palatino Linotype" w:cs="Arial"/>
          <w:i/>
        </w:rPr>
        <w:t>y</w:t>
      </w:r>
      <w:proofErr w:type="gramEnd"/>
      <w:r w:rsidR="009603C1" w:rsidRPr="009603C1">
        <w:rPr>
          <w:rFonts w:ascii="Palatino Linotype" w:hAnsi="Palatino Linotype" w:cs="Arial"/>
          <w:i/>
        </w:rPr>
        <w:t xml:space="preserve"> es el caso que me envía una constancia de inscripción, la cual tiene fecha de expedición del 20 de enero del 2016, y en donde la C.P. </w:t>
      </w:r>
      <w:r w:rsidR="008F35FA">
        <w:rPr>
          <w:rFonts w:ascii="Palatino Linotype" w:hAnsi="Palatino Linotype" w:cs="Arial"/>
          <w:i/>
        </w:rPr>
        <w:t>XXXXXXXXXXXXX</w:t>
      </w:r>
      <w:r w:rsidR="009603C1" w:rsidRPr="009603C1">
        <w:rPr>
          <w:rFonts w:ascii="Palatino Linotype" w:hAnsi="Palatino Linotype" w:cs="Arial"/>
          <w:i/>
        </w:rPr>
        <w:t xml:space="preserve"> quien se acredita como Directora del Campus Los Reyes, hace constar en ese documento que la C. </w:t>
      </w:r>
      <w:proofErr w:type="spellStart"/>
      <w:r w:rsidR="009603C1" w:rsidRPr="009603C1">
        <w:rPr>
          <w:rFonts w:ascii="Palatino Linotype" w:hAnsi="Palatino Linotype" w:cs="Arial"/>
          <w:i/>
        </w:rPr>
        <w:t>alicia</w:t>
      </w:r>
      <w:proofErr w:type="spellEnd"/>
      <w:r w:rsidR="009603C1" w:rsidRPr="009603C1">
        <w:rPr>
          <w:rFonts w:ascii="Palatino Linotype" w:hAnsi="Palatino Linotype" w:cs="Arial"/>
          <w:i/>
        </w:rPr>
        <w:t xml:space="preserve"> </w:t>
      </w:r>
      <w:proofErr w:type="spellStart"/>
      <w:r w:rsidR="009603C1" w:rsidRPr="009603C1">
        <w:rPr>
          <w:rFonts w:ascii="Palatino Linotype" w:hAnsi="Palatino Linotype" w:cs="Arial"/>
          <w:i/>
        </w:rPr>
        <w:t>Neyra</w:t>
      </w:r>
      <w:proofErr w:type="spellEnd"/>
      <w:r w:rsidR="009603C1" w:rsidRPr="009603C1">
        <w:rPr>
          <w:rFonts w:ascii="Palatino Linotype" w:hAnsi="Palatino Linotype" w:cs="Arial"/>
          <w:i/>
        </w:rPr>
        <w:t xml:space="preserve"> Ortiz </w:t>
      </w:r>
      <w:proofErr w:type="spellStart"/>
      <w:r w:rsidR="009603C1" w:rsidRPr="009603C1">
        <w:rPr>
          <w:rFonts w:ascii="Palatino Linotype" w:hAnsi="Palatino Linotype" w:cs="Arial"/>
          <w:i/>
        </w:rPr>
        <w:t>a</w:t>
      </w:r>
      <w:proofErr w:type="spellEnd"/>
      <w:r w:rsidR="009603C1" w:rsidRPr="009603C1">
        <w:rPr>
          <w:rFonts w:ascii="Palatino Linotype" w:hAnsi="Palatino Linotype" w:cs="Arial"/>
          <w:i/>
        </w:rPr>
        <w:t xml:space="preserve"> logrado acreditar el 50% de la carrera en derecho; pero dicho documento, no acredita ningún nivel académico, puesto que únicamente es </w:t>
      </w:r>
      <w:proofErr w:type="spellStart"/>
      <w:r w:rsidR="009603C1" w:rsidRPr="009603C1">
        <w:rPr>
          <w:rFonts w:ascii="Palatino Linotype" w:hAnsi="Palatino Linotype" w:cs="Arial"/>
          <w:i/>
        </w:rPr>
        <w:t>valido</w:t>
      </w:r>
      <w:proofErr w:type="spellEnd"/>
      <w:r w:rsidR="009603C1" w:rsidRPr="009603C1">
        <w:rPr>
          <w:rFonts w:ascii="Palatino Linotype" w:hAnsi="Palatino Linotype" w:cs="Arial"/>
          <w:i/>
        </w:rPr>
        <w:t xml:space="preserve"> como comprobante de inscripción, o lo fue en su tiempo de validez. Por lo anterior solicito exhiba certificado de nivel medio superior, ya que este si se puede cotejar con la plataforma de datos de la S.E.P.</w:t>
      </w:r>
      <w:r w:rsidRPr="004469D5">
        <w:rPr>
          <w:rFonts w:ascii="Palatino Linotype" w:hAnsi="Palatino Linotype" w:cs="Arial"/>
          <w:i/>
        </w:rPr>
        <w:t>” [</w:t>
      </w:r>
      <w:proofErr w:type="gramStart"/>
      <w:r w:rsidRPr="004469D5">
        <w:rPr>
          <w:rFonts w:ascii="Palatino Linotype" w:hAnsi="Palatino Linotype" w:cs="Arial"/>
          <w:i/>
        </w:rPr>
        <w:t>sic</w:t>
      </w:r>
      <w:proofErr w:type="gramEnd"/>
      <w:r w:rsidRPr="004469D5">
        <w:rPr>
          <w:rFonts w:ascii="Palatino Linotype" w:hAnsi="Palatino Linotype" w:cs="Arial"/>
          <w:i/>
        </w:rPr>
        <w:t>]</w:t>
      </w:r>
    </w:p>
    <w:p w:rsidR="00480084" w:rsidRDefault="00480084" w:rsidP="00480084">
      <w:pPr>
        <w:spacing w:before="240" w:line="360" w:lineRule="auto"/>
        <w:jc w:val="both"/>
        <w:rPr>
          <w:rFonts w:ascii="Palatino Linotype" w:hAnsi="Palatino Linotype"/>
          <w:color w:val="000000"/>
          <w:sz w:val="24"/>
          <w:szCs w:val="24"/>
        </w:rPr>
      </w:pPr>
    </w:p>
    <w:p w:rsidR="00480084" w:rsidRDefault="00480084"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9603C1">
        <w:rPr>
          <w:rFonts w:ascii="Palatino Linotype" w:hAnsi="Palatino Linotype" w:cs="Arial"/>
          <w:sz w:val="24"/>
          <w:szCs w:val="24"/>
        </w:rPr>
        <w:t>ocho de octubre</w:t>
      </w:r>
      <w:r w:rsidR="004610DE">
        <w:rPr>
          <w:rFonts w:ascii="Palatino Linotype" w:hAnsi="Palatino Linotype" w:cs="Arial"/>
          <w:sz w:val="24"/>
          <w:szCs w:val="24"/>
        </w:rPr>
        <w:t xml:space="preserve"> de dos mil </w:t>
      </w:r>
      <w:r w:rsidR="004610DE">
        <w:rPr>
          <w:rFonts w:ascii="Palatino Linotype" w:hAnsi="Palatino Linotype" w:cs="Arial"/>
          <w:sz w:val="24"/>
          <w:szCs w:val="24"/>
        </w:rPr>
        <w:lastRenderedPageBreak/>
        <w:t>dieciocho</w:t>
      </w:r>
      <w:r>
        <w:rPr>
          <w:rFonts w:ascii="Palatino Linotype" w:hAnsi="Palatino Linotype" w:cs="Arial"/>
          <w:sz w:val="24"/>
          <w:szCs w:val="24"/>
        </w:rPr>
        <w:t>, determinándose en él, un plazo de siete días para que las partes manifestaran lo que a su derecho corresponda en términos del numeral ya citado.</w:t>
      </w:r>
    </w:p>
    <w:p w:rsidR="00A715C3" w:rsidRDefault="00A715C3" w:rsidP="00480084">
      <w:pPr>
        <w:spacing w:before="240" w:line="360" w:lineRule="auto"/>
        <w:jc w:val="both"/>
        <w:rPr>
          <w:rFonts w:ascii="Palatino Linotype" w:hAnsi="Palatino Linotype" w:cs="Arial"/>
          <w:sz w:val="24"/>
          <w:szCs w:val="24"/>
        </w:rPr>
      </w:pPr>
    </w:p>
    <w:p w:rsidR="009603C1" w:rsidRPr="009603C1" w:rsidRDefault="009603C1" w:rsidP="009603C1">
      <w:pPr>
        <w:spacing w:after="0" w:line="360" w:lineRule="auto"/>
        <w:jc w:val="both"/>
        <w:rPr>
          <w:rFonts w:ascii="Palatino Linotype" w:hAnsi="Palatino Linotype"/>
          <w:b/>
          <w:sz w:val="24"/>
          <w:szCs w:val="24"/>
        </w:rPr>
      </w:pPr>
      <w:r w:rsidRPr="009603C1">
        <w:rPr>
          <w:rFonts w:ascii="Palatino Linotype" w:hAnsi="Palatino Linotype"/>
          <w:b/>
          <w:sz w:val="28"/>
          <w:szCs w:val="24"/>
        </w:rPr>
        <w:t>QUINTO</w:t>
      </w:r>
      <w:r w:rsidRPr="009603C1">
        <w:rPr>
          <w:rFonts w:ascii="Palatino Linotype" w:hAnsi="Palatino Linotype"/>
          <w:b/>
          <w:sz w:val="24"/>
          <w:szCs w:val="24"/>
        </w:rPr>
        <w:t>. De la instrucción del Recurso de Revisión.</w:t>
      </w:r>
    </w:p>
    <w:p w:rsidR="009603C1" w:rsidRPr="009603C1" w:rsidRDefault="009603C1" w:rsidP="009603C1">
      <w:pPr>
        <w:spacing w:after="0" w:line="360" w:lineRule="auto"/>
        <w:jc w:val="both"/>
        <w:rPr>
          <w:rFonts w:ascii="Palatino Linotype" w:hAnsi="Palatino Linotype" w:cs="Arial"/>
          <w:sz w:val="24"/>
          <w:szCs w:val="24"/>
        </w:rPr>
      </w:pPr>
      <w:r w:rsidRPr="009603C1">
        <w:rPr>
          <w:rFonts w:ascii="Palatino Linotype" w:hAnsi="Palatino Linotype" w:cs="Arial"/>
          <w:sz w:val="24"/>
          <w:szCs w:val="24"/>
        </w:rPr>
        <w:t xml:space="preserve">Así, en la etapa de </w:t>
      </w:r>
      <w:r w:rsidR="00797235">
        <w:rPr>
          <w:rFonts w:ascii="Palatino Linotype" w:hAnsi="Palatino Linotype" w:cs="Arial"/>
          <w:sz w:val="24"/>
          <w:szCs w:val="24"/>
        </w:rPr>
        <w:t xml:space="preserve">instrucción, se desprende que </w:t>
      </w:r>
      <w:r w:rsidR="00797235" w:rsidRPr="00797235">
        <w:rPr>
          <w:rFonts w:ascii="Palatino Linotype" w:hAnsi="Palatino Linotype" w:cs="Arial"/>
          <w:b/>
          <w:sz w:val="24"/>
          <w:szCs w:val="24"/>
        </w:rPr>
        <w:t>El</w:t>
      </w:r>
      <w:r w:rsidRPr="009603C1">
        <w:rPr>
          <w:rFonts w:ascii="Palatino Linotype" w:hAnsi="Palatino Linotype" w:cs="Arial"/>
          <w:b/>
          <w:sz w:val="24"/>
          <w:szCs w:val="24"/>
        </w:rPr>
        <w:t xml:space="preserve"> </w:t>
      </w:r>
      <w:r w:rsidR="00797235" w:rsidRPr="00797235">
        <w:rPr>
          <w:rFonts w:ascii="Palatino Linotype" w:hAnsi="Palatino Linotype" w:cs="Arial"/>
          <w:b/>
          <w:sz w:val="24"/>
          <w:szCs w:val="24"/>
        </w:rPr>
        <w:t>Sujeto O</w:t>
      </w:r>
      <w:r w:rsidRPr="009603C1">
        <w:rPr>
          <w:rFonts w:ascii="Palatino Linotype" w:hAnsi="Palatino Linotype" w:cs="Arial"/>
          <w:b/>
          <w:sz w:val="24"/>
          <w:szCs w:val="24"/>
        </w:rPr>
        <w:t>bligado</w:t>
      </w:r>
      <w:r w:rsidRPr="009603C1">
        <w:rPr>
          <w:rFonts w:ascii="Palatino Linotype" w:hAnsi="Palatino Linotype" w:cs="Arial"/>
          <w:sz w:val="24"/>
          <w:szCs w:val="24"/>
        </w:rPr>
        <w:t xml:space="preserve"> no remitió informe justific</w:t>
      </w:r>
      <w:r w:rsidR="00797235">
        <w:rPr>
          <w:rFonts w:ascii="Palatino Linotype" w:hAnsi="Palatino Linotype" w:cs="Arial"/>
          <w:sz w:val="24"/>
          <w:szCs w:val="24"/>
        </w:rPr>
        <w:t xml:space="preserve">ado, asimismo, se advierte que </w:t>
      </w:r>
      <w:r w:rsidR="00797235" w:rsidRPr="00797235">
        <w:rPr>
          <w:rFonts w:ascii="Palatino Linotype" w:hAnsi="Palatino Linotype" w:cs="Arial"/>
          <w:b/>
          <w:sz w:val="24"/>
          <w:szCs w:val="24"/>
        </w:rPr>
        <w:t>El R</w:t>
      </w:r>
      <w:r w:rsidRPr="009603C1">
        <w:rPr>
          <w:rFonts w:ascii="Palatino Linotype" w:hAnsi="Palatino Linotype" w:cs="Arial"/>
          <w:b/>
          <w:sz w:val="24"/>
          <w:szCs w:val="24"/>
        </w:rPr>
        <w:t>ecurrente</w:t>
      </w:r>
      <w:r w:rsidRPr="009603C1">
        <w:rPr>
          <w:rFonts w:ascii="Palatino Linotype" w:hAnsi="Palatino Linotype" w:cs="Arial"/>
          <w:sz w:val="24"/>
          <w:szCs w:val="24"/>
        </w:rPr>
        <w:t xml:space="preserve"> no rindió manifestación alguna ni ofreció medio de prueba que integrar al expediente, de igual modo se aprecia del expediente electrónico en estudio que obra en el sistema SAIMEX, que no se llevaron a acabo audiencias ni diligencia alguna, como se muestra en la siguiente imagen:</w:t>
      </w:r>
    </w:p>
    <w:p w:rsidR="009603C1" w:rsidRPr="009603C1" w:rsidRDefault="009603C1" w:rsidP="009603C1">
      <w:pPr>
        <w:spacing w:after="0" w:line="360" w:lineRule="auto"/>
        <w:jc w:val="both"/>
        <w:rPr>
          <w:rFonts w:ascii="Palatino Linotype" w:hAnsi="Palatino Linotype" w:cs="Arial"/>
          <w:sz w:val="24"/>
          <w:szCs w:val="24"/>
        </w:rPr>
      </w:pPr>
    </w:p>
    <w:p w:rsidR="009603C1" w:rsidRPr="009603C1" w:rsidRDefault="00951419" w:rsidP="009603C1">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1541145</wp:posOffset>
                </wp:positionH>
                <wp:positionV relativeFrom="paragraph">
                  <wp:posOffset>191770</wp:posOffset>
                </wp:positionV>
                <wp:extent cx="1043940" cy="274320"/>
                <wp:effectExtent l="19050" t="19050" r="22860" b="11430"/>
                <wp:wrapNone/>
                <wp:docPr id="13" name="Rectángulo 13"/>
                <wp:cNvGraphicFramePr/>
                <a:graphic xmlns:a="http://schemas.openxmlformats.org/drawingml/2006/main">
                  <a:graphicData uri="http://schemas.microsoft.com/office/word/2010/wordprocessingShape">
                    <wps:wsp>
                      <wps:cNvSpPr/>
                      <wps:spPr>
                        <a:xfrm>
                          <a:off x="0" y="0"/>
                          <a:ext cx="1043940" cy="27432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009625" id="Rectángulo 13" o:spid="_x0000_s1026" style="position:absolute;margin-left:121.35pt;margin-top:15.1pt;width:82.2pt;height:21.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c4owIAAJMFAAAOAAAAZHJzL2Uyb0RvYy54bWysVM1OGzEQvlfqO1i+l92EpEDEBkVBVJUQ&#10;IKDi7HjtZCWvxx072aRv02fpi3Xs/SGiqIeqOWxsz8w3M9/8XF7ta8N2Cn0FtuCjk5wzZSWUlV0X&#10;/NvzzadzznwQthQGrCr4QXl+Nf/44bJxMzWGDZhSISMQ62eNK/gmBDfLMi83qhb+BJyyJNSAtQh0&#10;xXVWomgIvTbZOM8/Zw1g6RCk8p5er1shnyd8rZUM91p7FZgpOMUW0hfTdxW/2fxSzNYo3KaSXRji&#10;H6KoRWXJ6QB1LYJgW6z+gKorieBBhxMJdQZaV1KlHCibUf4mm6eNcCrlQuR4N9Dk/x+svNs9IKtK&#10;qt0pZ1bUVKNHYu3XT7veGmD0ShQ1zs9I88k9YHfzdIz57jXW8Z8yYftE62GgVe0Dk/Q4yienFxNi&#10;X5JsfDY5HSfes1drhz58UVCzeCg4UgCJTbG79YE8kmqvEp1ZuKmMSaUzljUEej49myYLD6YqozTq&#10;eVyvlgbZTlD1l3n8xWwI7UiNbsbSY8yxzSqdwsGoiGHso9JEEOUxbj3E1lQDrJBS2TBqRRtRqtbb&#10;9NhZb5FcJ8CIrCnKAbsD6DVbkB67jbnTj6YqdfZgnP8tsNZ4sEiewYbBuK4s4HsAhrLqPLf6PUkt&#10;NZGlFZQHah+Edq68kzcVVfBW+PAgkAaJik7LIdzTRxugSkF34mwD+OO996hP/U1SzhoazIL771uB&#10;ijPz1VLnX4wmsZdCukymZ9RMDI8lq2OJ3dZLoOqPaA05mY5RP5j+qBHqF9ohi+iVRMJK8l1wGbC/&#10;LEO7MGgLSbVYJDWaXifCrX1yMoJHVmOHPu9fBLqujQMNwB30Qyxmb7q51Y2WFhbbALpKrf7Ka8c3&#10;TX5qnG5LxdVyfE9ar7t0/hsAAP//AwBQSwMEFAAGAAgAAAAhANLGd37fAAAACQEAAA8AAABkcnMv&#10;ZG93bnJldi54bWxMj01LxDAURfeC/yE8wZ2TtFOt1KaD+AG6GGRGwe1r82yqTVKazKT+e+NKl497&#10;uPe8erOYkR1p9oOzErKVAEa2c2qwvYS318eLa2A+oFU4OksSvsnDpjk9qbFSLtodHfehZ6nE+gol&#10;6BCminPfaTLoV24im7IPNxsM6Zx7rmaMqdyMPBfiihscbFrQONGdpu5rfzAStu3zLsbLd3oKD0uG&#10;L/HTob6X8vxsub0BFmgJfzD86id1aJJT6w5WeTZKyIu8TKiEtciBJaAQZQaslVCuC+BNzf9/0PwA&#10;AAD//wMAUEsBAi0AFAAGAAgAAAAhALaDOJL+AAAA4QEAABMAAAAAAAAAAAAAAAAAAAAAAFtDb250&#10;ZW50X1R5cGVzXS54bWxQSwECLQAUAAYACAAAACEAOP0h/9YAAACUAQAACwAAAAAAAAAAAAAAAAAv&#10;AQAAX3JlbHMvLnJlbHNQSwECLQAUAAYACAAAACEAwxanOKMCAACTBQAADgAAAAAAAAAAAAAAAAAu&#10;AgAAZHJzL2Uyb0RvYy54bWxQSwECLQAUAAYACAAAACEA0sZ3ft8AAAAJAQAADwAAAAAAAAAAAAAA&#10;AAD9BAAAZHJzL2Rvd25yZXYueG1sUEsFBgAAAAAEAAQA8wAAAAkGAAAAAA==&#10;" filled="f" strokecolor="#c00000" strokeweight="2.25pt"/>
            </w:pict>
          </mc:Fallback>
        </mc:AlternateContent>
      </w:r>
      <w:r w:rsidR="00797235">
        <w:rPr>
          <w:rFonts w:ascii="Palatino Linotype" w:hAnsi="Palatino Linotype" w:cs="Arial"/>
          <w:noProof/>
          <w:sz w:val="24"/>
          <w:szCs w:val="24"/>
          <w:lang w:eastAsia="es-MX"/>
        </w:rPr>
        <w:drawing>
          <wp:inline distT="0" distB="0" distL="0" distR="0">
            <wp:extent cx="5303520" cy="1348711"/>
            <wp:effectExtent l="190500" t="190500" r="182880" b="1949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3198" cy="1353715"/>
                    </a:xfrm>
                    <a:prstGeom prst="rect">
                      <a:avLst/>
                    </a:prstGeom>
                    <a:noFill/>
                    <a:ln>
                      <a:noFill/>
                    </a:ln>
                    <a:effectLst>
                      <a:outerShdw blurRad="190500" algn="ctr" rotWithShape="0">
                        <a:prstClr val="black">
                          <a:alpha val="70000"/>
                        </a:prstClr>
                      </a:outerShdw>
                    </a:effectLst>
                  </pic:spPr>
                </pic:pic>
              </a:graphicData>
            </a:graphic>
          </wp:inline>
        </w:drawing>
      </w:r>
    </w:p>
    <w:p w:rsidR="009603C1" w:rsidRPr="009603C1" w:rsidRDefault="009603C1" w:rsidP="009603C1">
      <w:pPr>
        <w:spacing w:after="0" w:line="360" w:lineRule="auto"/>
        <w:jc w:val="both"/>
        <w:rPr>
          <w:rFonts w:ascii="Palatino Linotype" w:hAnsi="Palatino Linotype" w:cs="Arial"/>
          <w:sz w:val="24"/>
          <w:szCs w:val="24"/>
        </w:rPr>
      </w:pPr>
    </w:p>
    <w:p w:rsidR="00594236" w:rsidRPr="00594236" w:rsidRDefault="009603C1" w:rsidP="009603C1">
      <w:pPr>
        <w:spacing w:after="0" w:line="360" w:lineRule="auto"/>
        <w:jc w:val="both"/>
        <w:rPr>
          <w:rFonts w:ascii="Palatino Linotype" w:hAnsi="Palatino Linotype" w:cs="Arial"/>
          <w:sz w:val="24"/>
          <w:szCs w:val="24"/>
        </w:rPr>
      </w:pPr>
      <w:r w:rsidRPr="009603C1">
        <w:rPr>
          <w:rFonts w:ascii="Palatino Linotype" w:hAnsi="Palatino Linotype"/>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sidR="00951419">
        <w:rPr>
          <w:rFonts w:ascii="Palatino Linotype" w:hAnsi="Palatino Linotype"/>
          <w:sz w:val="24"/>
          <w:szCs w:val="24"/>
        </w:rPr>
        <w:t>veintidós de octubre</w:t>
      </w:r>
      <w:r w:rsidRPr="009603C1">
        <w:rPr>
          <w:rFonts w:ascii="Palatino Linotype" w:hAnsi="Palatino Linotype"/>
          <w:sz w:val="24"/>
          <w:szCs w:val="24"/>
        </w:rPr>
        <w:t xml:space="preserve"> de dos mil dieciocho, en términos del artículo 185 fracción VI de la Ley de Transparencia y Acceso a la </w:t>
      </w:r>
      <w:r w:rsidRPr="009603C1">
        <w:rPr>
          <w:rFonts w:ascii="Palatino Linotype" w:hAnsi="Palatino Linotype"/>
          <w:sz w:val="24"/>
          <w:szCs w:val="24"/>
        </w:rPr>
        <w:lastRenderedPageBreak/>
        <w:t>Información Pública del Estado de México y Municipios, ordenándose turnar el expediente a la resolución que en derecho proceda y</w:t>
      </w:r>
    </w:p>
    <w:p w:rsidR="00B95CD4" w:rsidRDefault="00B95CD4" w:rsidP="00480084">
      <w:pPr>
        <w:spacing w:before="240" w:line="360" w:lineRule="auto"/>
        <w:jc w:val="both"/>
        <w:rPr>
          <w:rFonts w:ascii="Palatino Linotype" w:hAnsi="Palatino Linotype" w:cs="Arial"/>
          <w:sz w:val="24"/>
          <w:szCs w:val="24"/>
        </w:rPr>
      </w:pPr>
    </w:p>
    <w:p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480084" w:rsidRDefault="00480084" w:rsidP="00480084">
      <w:pPr>
        <w:spacing w:before="240" w:line="360" w:lineRule="auto"/>
        <w:jc w:val="both"/>
        <w:rPr>
          <w:rFonts w:ascii="Palatino Linotype" w:hAnsi="Palatino Linotype" w:cs="Arial"/>
          <w:sz w:val="24"/>
        </w:rPr>
      </w:pP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 xml:space="preserve">tiene el fin y alcance que </w:t>
      </w:r>
      <w:r w:rsidRPr="00B10F60">
        <w:rPr>
          <w:rFonts w:ascii="Palatino Linotype" w:hAnsi="Palatino Linotype" w:cs="Arial"/>
        </w:rPr>
        <w:lastRenderedPageBreak/>
        <w:t>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Default="00EB0A8D"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 xml:space="preserve">En el procedimiento de acceso a la información y de los medios de impugnación de la materia, se advierten diversos supuestos de </w:t>
      </w:r>
      <w:proofErr w:type="spellStart"/>
      <w:r w:rsidRPr="00A94477">
        <w:rPr>
          <w:rFonts w:ascii="Palatino Linotype" w:hAnsi="Palatino Linotype" w:cs="Arial"/>
        </w:rPr>
        <w:t>procedibilidad</w:t>
      </w:r>
      <w:proofErr w:type="spellEnd"/>
      <w:r w:rsidRPr="00A94477">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anterior, es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Pr="008C3CD8" w:rsidRDefault="00EB0A8D"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EB0A8D">
        <w:rPr>
          <w:rFonts w:ascii="Palatino Linotype" w:hAnsi="Palatino Linotype" w:cs="Arial"/>
          <w:b/>
          <w:sz w:val="28"/>
        </w:rPr>
        <w:t>CUARTO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rsidR="003927E5" w:rsidRDefault="008306CB" w:rsidP="003516C4">
      <w:pPr>
        <w:pStyle w:val="Prrafodelista"/>
        <w:autoSpaceDE w:val="0"/>
        <w:autoSpaceDN w:val="0"/>
        <w:adjustRightInd w:val="0"/>
        <w:spacing w:after="240"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3927E5" w:rsidRPr="003927E5">
        <w:rPr>
          <w:rFonts w:ascii="Palatino Linotype" w:hAnsi="Palatino Linotype" w:cs="Arial"/>
        </w:rPr>
        <w:t xml:space="preserve">en fecha </w:t>
      </w:r>
      <w:r w:rsidR="00025667">
        <w:rPr>
          <w:rFonts w:ascii="Palatino Linotype" w:hAnsi="Palatino Linotype" w:cs="Arial"/>
        </w:rPr>
        <w:t>veintiuno de septiembre</w:t>
      </w:r>
      <w:r w:rsidR="0057551B">
        <w:rPr>
          <w:rFonts w:ascii="Palatino Linotype" w:hAnsi="Palatino Linotype" w:cs="Arial"/>
        </w:rPr>
        <w:t xml:space="preserve"> </w:t>
      </w:r>
      <w:r w:rsidR="003927E5">
        <w:rPr>
          <w:rFonts w:ascii="Palatino Linotype" w:hAnsi="Palatino Linotype" w:cs="Arial"/>
        </w:rPr>
        <w:t xml:space="preserve">de dos mil dieciocho, </w:t>
      </w:r>
      <w:r w:rsidR="003927E5" w:rsidRPr="003927E5">
        <w:rPr>
          <w:rFonts w:ascii="Palatino Linotype" w:hAnsi="Palatino Linotype" w:cs="Arial"/>
          <w:b/>
        </w:rPr>
        <w:t>El Recurrente</w:t>
      </w:r>
      <w:r w:rsidR="003927E5" w:rsidRPr="003927E5">
        <w:rPr>
          <w:rFonts w:ascii="Palatino Linotype" w:hAnsi="Palatino Linotype" w:cs="Arial"/>
        </w:rPr>
        <w:t xml:space="preserve"> realizó la solicitud de acceso a la información de folio </w:t>
      </w:r>
      <w:r w:rsidR="00025667" w:rsidRPr="00025667">
        <w:rPr>
          <w:rFonts w:ascii="Palatino Linotype" w:hAnsi="Palatino Linotype" w:cs="Arial"/>
          <w:b/>
        </w:rPr>
        <w:t>00107/LAPAZ/IP/2018</w:t>
      </w:r>
      <w:r w:rsidR="003927E5" w:rsidRPr="003927E5">
        <w:rPr>
          <w:rFonts w:ascii="Palatino Linotype" w:hAnsi="Palatino Linotype" w:cs="Arial"/>
        </w:rPr>
        <w:t>, requiriendo</w:t>
      </w:r>
      <w:r w:rsidR="004813C8">
        <w:rPr>
          <w:rFonts w:ascii="Palatino Linotype" w:hAnsi="Palatino Linotype" w:cs="Arial"/>
        </w:rPr>
        <w:t xml:space="preserve"> de</w:t>
      </w:r>
      <w:r w:rsidR="004813C8" w:rsidRPr="004813C8">
        <w:rPr>
          <w:rFonts w:ascii="Palatino Linotype" w:hAnsi="Palatino Linotype" w:cs="Arial"/>
        </w:rPr>
        <w:t xml:space="preserve"> la C. Alicia </w:t>
      </w:r>
      <w:proofErr w:type="spellStart"/>
      <w:r w:rsidR="004813C8" w:rsidRPr="004813C8">
        <w:rPr>
          <w:rFonts w:ascii="Palatino Linotype" w:hAnsi="Palatino Linotype" w:cs="Arial"/>
        </w:rPr>
        <w:t>Neyr</w:t>
      </w:r>
      <w:r w:rsidR="004813C8">
        <w:rPr>
          <w:rFonts w:ascii="Palatino Linotype" w:hAnsi="Palatino Linotype" w:cs="Arial"/>
        </w:rPr>
        <w:t>a</w:t>
      </w:r>
      <w:proofErr w:type="spellEnd"/>
      <w:r w:rsidR="004813C8">
        <w:rPr>
          <w:rFonts w:ascii="Palatino Linotype" w:hAnsi="Palatino Linotype" w:cs="Arial"/>
        </w:rPr>
        <w:t xml:space="preserve"> Ortiz, Directora d</w:t>
      </w:r>
      <w:r w:rsidR="004813C8" w:rsidRPr="004813C8">
        <w:rPr>
          <w:rFonts w:ascii="Palatino Linotype" w:hAnsi="Palatino Linotype" w:cs="Arial"/>
        </w:rPr>
        <w:t xml:space="preserve">e Desarrollo Urbano del </w:t>
      </w:r>
      <w:r w:rsidR="004813C8" w:rsidRPr="004813C8">
        <w:rPr>
          <w:rFonts w:ascii="Palatino Linotype" w:hAnsi="Palatino Linotype" w:cs="Arial"/>
          <w:b/>
        </w:rPr>
        <w:t>Sujeto Obligado</w:t>
      </w:r>
      <w:r w:rsidR="00270BB1">
        <w:rPr>
          <w:rFonts w:ascii="Palatino Linotype" w:hAnsi="Palatino Linotype" w:cs="Arial"/>
        </w:rPr>
        <w:t>, lo siguiente:</w:t>
      </w:r>
    </w:p>
    <w:p w:rsidR="00270BB1" w:rsidRDefault="004813C8"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Nivel máximo de estudio comprobable con documento oficial</w:t>
      </w:r>
      <w:r w:rsidR="004871CB">
        <w:rPr>
          <w:rFonts w:ascii="Palatino Linotype" w:hAnsi="Palatino Linotype" w:cs="Arial"/>
        </w:rPr>
        <w:t>.</w:t>
      </w:r>
    </w:p>
    <w:p w:rsidR="00270BB1" w:rsidRDefault="004813C8"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Nombramiento</w:t>
      </w:r>
      <w:r w:rsidR="00270BB1">
        <w:rPr>
          <w:rFonts w:ascii="Palatino Linotype" w:hAnsi="Palatino Linotype" w:cs="Arial"/>
        </w:rPr>
        <w:t>.</w:t>
      </w:r>
    </w:p>
    <w:p w:rsidR="00B31809" w:rsidRDefault="00B31809" w:rsidP="00B31809">
      <w:pPr>
        <w:pStyle w:val="Prrafodelista"/>
        <w:autoSpaceDE w:val="0"/>
        <w:autoSpaceDN w:val="0"/>
        <w:adjustRightInd w:val="0"/>
        <w:spacing w:line="360" w:lineRule="auto"/>
        <w:ind w:left="0"/>
        <w:jc w:val="both"/>
        <w:rPr>
          <w:rFonts w:ascii="Palatino Linotype" w:hAnsi="Palatino Linotype" w:cs="Arial"/>
        </w:rPr>
      </w:pPr>
    </w:p>
    <w:p w:rsidR="00A33447" w:rsidRDefault="00A33447" w:rsidP="00AA76D8">
      <w:pPr>
        <w:pStyle w:val="Prrafodelista"/>
        <w:autoSpaceDE w:val="0"/>
        <w:autoSpaceDN w:val="0"/>
        <w:adjustRightInd w:val="0"/>
        <w:spacing w:after="240" w:line="360" w:lineRule="auto"/>
        <w:ind w:left="0"/>
        <w:jc w:val="both"/>
        <w:rPr>
          <w:rFonts w:ascii="Palatino Linotype" w:hAnsi="Palatino Linotype" w:cs="Arial"/>
        </w:rPr>
      </w:pPr>
      <w:r w:rsidRPr="00A33447">
        <w:rPr>
          <w:rFonts w:ascii="Palatino Linotype" w:hAnsi="Palatino Linotype" w:cs="Arial"/>
        </w:rPr>
        <w:t xml:space="preserve">Atento a la solicitud de información, </w:t>
      </w:r>
      <w:r w:rsidRPr="00A33447">
        <w:rPr>
          <w:rFonts w:ascii="Palatino Linotype" w:hAnsi="Palatino Linotype" w:cs="Arial"/>
          <w:b/>
        </w:rPr>
        <w:t>El Sujeto Obligado</w:t>
      </w:r>
      <w:r w:rsidRPr="00A33447">
        <w:rPr>
          <w:rFonts w:ascii="Palatino Linotype" w:hAnsi="Palatino Linotype" w:cs="Arial"/>
        </w:rPr>
        <w:t xml:space="preserve"> emitió su respuesta remitiendo </w:t>
      </w:r>
      <w:r w:rsidR="00CC4977">
        <w:rPr>
          <w:rFonts w:ascii="Palatino Linotype" w:hAnsi="Palatino Linotype" w:cs="Arial"/>
        </w:rPr>
        <w:t>un archivo electrónico de nombre y contenido siguiente</w:t>
      </w:r>
      <w:r w:rsidRPr="00A33447">
        <w:rPr>
          <w:rFonts w:ascii="Palatino Linotype" w:hAnsi="Palatino Linotype" w:cs="Arial"/>
        </w:rPr>
        <w:t>:</w:t>
      </w:r>
    </w:p>
    <w:p w:rsidR="00A33447" w:rsidRPr="00814CE6" w:rsidRDefault="00CC4977" w:rsidP="00B128AA">
      <w:pPr>
        <w:pStyle w:val="Prrafodelista"/>
        <w:numPr>
          <w:ilvl w:val="0"/>
          <w:numId w:val="19"/>
        </w:numPr>
        <w:autoSpaceDE w:val="0"/>
        <w:autoSpaceDN w:val="0"/>
        <w:adjustRightInd w:val="0"/>
        <w:spacing w:after="240" w:line="360" w:lineRule="auto"/>
        <w:ind w:left="714" w:hanging="357"/>
        <w:jc w:val="both"/>
        <w:rPr>
          <w:rFonts w:ascii="Palatino Linotype" w:hAnsi="Palatino Linotype" w:cs="Arial"/>
          <w:b/>
        </w:rPr>
      </w:pPr>
      <w:r w:rsidRPr="00CC4977">
        <w:rPr>
          <w:rFonts w:ascii="Palatino Linotype" w:hAnsi="Palatino Linotype" w:cs="Arial"/>
          <w:b/>
        </w:rPr>
        <w:t>RESPUESTA FIRMADA 107.pdf</w:t>
      </w:r>
      <w:r w:rsidR="00814CE6">
        <w:rPr>
          <w:rFonts w:ascii="Palatino Linotype" w:hAnsi="Palatino Linotype" w:cs="Arial"/>
          <w:b/>
        </w:rPr>
        <w:t xml:space="preserve">: </w:t>
      </w:r>
      <w:r w:rsidR="00814CE6">
        <w:rPr>
          <w:rFonts w:ascii="Palatino Linotype" w:hAnsi="Palatino Linotype" w:cs="Arial"/>
        </w:rPr>
        <w:t xml:space="preserve">archivo electrónico que contiene el oficio No. </w:t>
      </w:r>
      <w:r w:rsidR="004F1539">
        <w:rPr>
          <w:rFonts w:ascii="Palatino Linotype" w:hAnsi="Palatino Linotype" w:cs="Arial"/>
        </w:rPr>
        <w:t>00107/LAPAZ/IP/2018</w:t>
      </w:r>
      <w:r w:rsidR="00814CE6">
        <w:rPr>
          <w:rFonts w:ascii="Palatino Linotype" w:hAnsi="Palatino Linotype" w:cs="Arial"/>
        </w:rPr>
        <w:t xml:space="preserve">, signado por </w:t>
      </w:r>
      <w:r w:rsidR="004F1539">
        <w:rPr>
          <w:rFonts w:ascii="Palatino Linotype" w:hAnsi="Palatino Linotype" w:cs="Arial"/>
        </w:rPr>
        <w:t xml:space="preserve">el </w:t>
      </w:r>
      <w:proofErr w:type="spellStart"/>
      <w:r w:rsidR="004F1539">
        <w:rPr>
          <w:rFonts w:ascii="Palatino Linotype" w:hAnsi="Palatino Linotype" w:cs="Arial"/>
        </w:rPr>
        <w:t>Profr</w:t>
      </w:r>
      <w:proofErr w:type="spellEnd"/>
      <w:r w:rsidR="004F1539">
        <w:rPr>
          <w:rFonts w:ascii="Palatino Linotype" w:hAnsi="Palatino Linotype" w:cs="Arial"/>
        </w:rPr>
        <w:t>. Humberto González Flores</w:t>
      </w:r>
      <w:r w:rsidR="00814CE6">
        <w:rPr>
          <w:rFonts w:ascii="Palatino Linotype" w:hAnsi="Palatino Linotype" w:cs="Arial"/>
        </w:rPr>
        <w:t xml:space="preserve">, </w:t>
      </w:r>
      <w:r w:rsidR="004F1539">
        <w:rPr>
          <w:rFonts w:ascii="Palatino Linotype" w:hAnsi="Palatino Linotype" w:cs="Arial"/>
        </w:rPr>
        <w:t>Jefe de la Unidad de Información y Transparencia del Municipio La Paz</w:t>
      </w:r>
      <w:r w:rsidR="00814CE6">
        <w:rPr>
          <w:rFonts w:ascii="Palatino Linotype" w:hAnsi="Palatino Linotype" w:cs="Arial"/>
        </w:rPr>
        <w:t xml:space="preserve"> y remitido al hoy Recurrente, mediante el cual</w:t>
      </w:r>
      <w:r w:rsidR="004F1539">
        <w:rPr>
          <w:rFonts w:ascii="Palatino Linotype" w:hAnsi="Palatino Linotype" w:cs="Arial"/>
        </w:rPr>
        <w:t>, medularmente le</w:t>
      </w:r>
      <w:r w:rsidR="00814CE6">
        <w:rPr>
          <w:rFonts w:ascii="Palatino Linotype" w:hAnsi="Palatino Linotype" w:cs="Arial"/>
        </w:rPr>
        <w:t xml:space="preserve"> informa que</w:t>
      </w:r>
      <w:r w:rsidR="004F1539">
        <w:rPr>
          <w:rFonts w:ascii="Palatino Linotype" w:hAnsi="Palatino Linotype" w:cs="Arial"/>
        </w:rPr>
        <w:t xml:space="preserve"> atendiendo a </w:t>
      </w:r>
      <w:r w:rsidR="004F1539">
        <w:rPr>
          <w:rFonts w:ascii="Palatino Linotype" w:hAnsi="Palatino Linotype" w:cs="Arial"/>
        </w:rPr>
        <w:lastRenderedPageBreak/>
        <w:t xml:space="preserve">su solicitud se anexa en archivo PDF, el nombramiento y comprobante de estudios de la C. Alicia </w:t>
      </w:r>
      <w:proofErr w:type="spellStart"/>
      <w:r w:rsidR="004F1539">
        <w:rPr>
          <w:rFonts w:ascii="Palatino Linotype" w:hAnsi="Palatino Linotype" w:cs="Arial"/>
        </w:rPr>
        <w:t>Neyra</w:t>
      </w:r>
      <w:proofErr w:type="spellEnd"/>
      <w:r w:rsidR="004F1539">
        <w:rPr>
          <w:rFonts w:ascii="Palatino Linotype" w:hAnsi="Palatino Linotype" w:cs="Arial"/>
        </w:rPr>
        <w:t xml:space="preserve"> Ortiz, Directora de Desarrollo Urbano.</w:t>
      </w:r>
    </w:p>
    <w:p w:rsidR="00FF007B" w:rsidRDefault="00FF007B" w:rsidP="004F1539">
      <w:pPr>
        <w:pStyle w:val="Prrafodelista"/>
        <w:autoSpaceDE w:val="0"/>
        <w:autoSpaceDN w:val="0"/>
        <w:adjustRightInd w:val="0"/>
        <w:spacing w:line="360" w:lineRule="auto"/>
        <w:ind w:left="720"/>
        <w:jc w:val="both"/>
        <w:rPr>
          <w:rFonts w:ascii="Palatino Linotype" w:hAnsi="Palatino Linotype" w:cs="Arial"/>
        </w:rPr>
      </w:pPr>
      <w:r w:rsidRPr="00FF007B">
        <w:rPr>
          <w:rFonts w:ascii="Palatino Linotype" w:hAnsi="Palatino Linotype" w:cs="Arial"/>
        </w:rPr>
        <w:t>De igual form</w:t>
      </w:r>
      <w:r>
        <w:rPr>
          <w:rFonts w:ascii="Palatino Linotype" w:hAnsi="Palatino Linotype" w:cs="Arial"/>
        </w:rPr>
        <w:t>a remite diversos documentos, los cuales se</w:t>
      </w:r>
      <w:r w:rsidRPr="00FF007B">
        <w:rPr>
          <w:rFonts w:ascii="Palatino Linotype" w:hAnsi="Palatino Linotype" w:cs="Arial"/>
        </w:rPr>
        <w:t xml:space="preserve"> describen a continuación:</w:t>
      </w:r>
    </w:p>
    <w:p w:rsidR="007E45BC" w:rsidRDefault="00FF007B" w:rsidP="00FF007B">
      <w:pPr>
        <w:pStyle w:val="Prrafodelista"/>
        <w:numPr>
          <w:ilvl w:val="1"/>
          <w:numId w:val="19"/>
        </w:numPr>
        <w:autoSpaceDE w:val="0"/>
        <w:autoSpaceDN w:val="0"/>
        <w:adjustRightInd w:val="0"/>
        <w:spacing w:line="360" w:lineRule="auto"/>
        <w:jc w:val="both"/>
        <w:rPr>
          <w:rFonts w:ascii="Palatino Linotype" w:hAnsi="Palatino Linotype" w:cs="Arial"/>
        </w:rPr>
      </w:pPr>
      <w:r>
        <w:rPr>
          <w:rFonts w:ascii="Palatino Linotype" w:hAnsi="Palatino Linotype" w:cs="Arial"/>
        </w:rPr>
        <w:t>N</w:t>
      </w:r>
      <w:r w:rsidR="00B128AA">
        <w:rPr>
          <w:rFonts w:ascii="Palatino Linotype" w:hAnsi="Palatino Linotype" w:cs="Arial"/>
        </w:rPr>
        <w:t>ombramiento de fecha primero de enero de dos mil dieciséis</w:t>
      </w:r>
      <w:r>
        <w:rPr>
          <w:rFonts w:ascii="Palatino Linotype" w:hAnsi="Palatino Linotype" w:cs="Arial"/>
        </w:rPr>
        <w:t>,</w:t>
      </w:r>
      <w:r w:rsidR="00B128AA">
        <w:rPr>
          <w:rFonts w:ascii="Palatino Linotype" w:hAnsi="Palatino Linotype" w:cs="Arial"/>
        </w:rPr>
        <w:t xml:space="preserve"> a la C. Alicia </w:t>
      </w:r>
      <w:proofErr w:type="spellStart"/>
      <w:r w:rsidR="00B128AA">
        <w:rPr>
          <w:rFonts w:ascii="Palatino Linotype" w:hAnsi="Palatino Linotype" w:cs="Arial"/>
        </w:rPr>
        <w:t>Neyra</w:t>
      </w:r>
      <w:proofErr w:type="spellEnd"/>
      <w:r w:rsidR="00B128AA">
        <w:rPr>
          <w:rFonts w:ascii="Palatino Linotype" w:hAnsi="Palatino Linotype" w:cs="Arial"/>
        </w:rPr>
        <w:t xml:space="preserve"> Ortiz, para desempeñar el cargo de </w:t>
      </w:r>
      <w:r w:rsidR="00B128AA" w:rsidRPr="00B128AA">
        <w:rPr>
          <w:rFonts w:ascii="Palatino Linotype" w:hAnsi="Palatino Linotype" w:cs="Arial"/>
        </w:rPr>
        <w:t>Directora de Desarrollo Urbano</w:t>
      </w:r>
      <w:r>
        <w:rPr>
          <w:rFonts w:ascii="Palatino Linotype" w:hAnsi="Palatino Linotype" w:cs="Arial"/>
        </w:rPr>
        <w:t>.</w:t>
      </w:r>
    </w:p>
    <w:p w:rsidR="00FF007B" w:rsidRPr="004F1539" w:rsidRDefault="00FF007B" w:rsidP="00463E22">
      <w:pPr>
        <w:pStyle w:val="Prrafodelista"/>
        <w:numPr>
          <w:ilvl w:val="1"/>
          <w:numId w:val="1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Documento de fecha veinte de enero de dos mil dieciséis, signado por la C.P. </w:t>
      </w:r>
      <w:r w:rsidR="00A534DF">
        <w:rPr>
          <w:rFonts w:ascii="Palatino Linotype" w:hAnsi="Palatino Linotype" w:cs="Arial"/>
        </w:rPr>
        <w:t>XXXXXXXXXXXX</w:t>
      </w:r>
      <w:r>
        <w:rPr>
          <w:rFonts w:ascii="Palatino Linotype" w:hAnsi="Palatino Linotype" w:cs="Arial"/>
        </w:rPr>
        <w:t>, Directora</w:t>
      </w:r>
      <w:r w:rsidR="00463E22">
        <w:rPr>
          <w:rFonts w:ascii="Palatino Linotype" w:hAnsi="Palatino Linotype" w:cs="Arial"/>
        </w:rPr>
        <w:t xml:space="preserve"> Campus Los Reyes de la Universidad </w:t>
      </w:r>
      <w:proofErr w:type="spellStart"/>
      <w:r w:rsidR="00463E22">
        <w:rPr>
          <w:rFonts w:ascii="Palatino Linotype" w:hAnsi="Palatino Linotype" w:cs="Arial"/>
        </w:rPr>
        <w:t>Humanitas</w:t>
      </w:r>
      <w:proofErr w:type="spellEnd"/>
      <w:r w:rsidR="00463E22">
        <w:rPr>
          <w:rFonts w:ascii="Palatino Linotype" w:hAnsi="Palatino Linotype" w:cs="Arial"/>
        </w:rPr>
        <w:t xml:space="preserve">, mediante el cual, hace constar que la alumna </w:t>
      </w:r>
      <w:proofErr w:type="spellStart"/>
      <w:r w:rsidR="00463E22">
        <w:rPr>
          <w:rFonts w:ascii="Palatino Linotype" w:hAnsi="Palatino Linotype" w:cs="Arial"/>
        </w:rPr>
        <w:t>Neyra</w:t>
      </w:r>
      <w:proofErr w:type="spellEnd"/>
      <w:r w:rsidR="00463E22">
        <w:rPr>
          <w:rFonts w:ascii="Palatino Linotype" w:hAnsi="Palatino Linotype" w:cs="Arial"/>
        </w:rPr>
        <w:t xml:space="preserve"> Ortiz Alicia, se encuentra inscrita en el octavo trimestre en un grupo dominical de la Licenciatura en Derecho</w:t>
      </w:r>
      <w:r w:rsidR="00463E22" w:rsidRPr="00463E22">
        <w:t xml:space="preserve"> </w:t>
      </w:r>
      <w:r w:rsidR="00463E22" w:rsidRPr="00463E22">
        <w:rPr>
          <w:rFonts w:ascii="Palatino Linotype" w:hAnsi="Palatino Linotype" w:cs="Arial"/>
        </w:rPr>
        <w:t>y de la cual a cubierto hasta el 50% de dicha Licenciatura</w:t>
      </w:r>
      <w:r w:rsidR="00463E22">
        <w:rPr>
          <w:rFonts w:ascii="Palatino Linotype" w:hAnsi="Palatino Linotype" w:cs="Arial"/>
        </w:rPr>
        <w:t xml:space="preserve">, misma que cuenta con registro de validez oficial ante la SEP. </w:t>
      </w:r>
      <w:r w:rsidR="00870E47">
        <w:rPr>
          <w:rFonts w:ascii="Palatino Linotype" w:hAnsi="Palatino Linotype" w:cs="Arial"/>
        </w:rPr>
        <w:t>Documento</w:t>
      </w:r>
      <w:r w:rsidR="00463E22">
        <w:rPr>
          <w:rFonts w:ascii="Palatino Linotype" w:hAnsi="Palatino Linotype" w:cs="Arial"/>
        </w:rPr>
        <w:t xml:space="preserve"> que es acompañado de </w:t>
      </w:r>
      <w:r w:rsidR="00870E47">
        <w:rPr>
          <w:rFonts w:ascii="Palatino Linotype" w:hAnsi="Palatino Linotype" w:cs="Arial"/>
        </w:rPr>
        <w:t>un historial académico, el cual cuenta con los rubros de: Materia Descripción, Ciclo, fecha y calificación, hasta el séptimo semestre.</w:t>
      </w:r>
    </w:p>
    <w:p w:rsidR="00E0548C" w:rsidRDefault="00E0548C" w:rsidP="000C468F">
      <w:pPr>
        <w:pStyle w:val="Prrafodelista"/>
        <w:autoSpaceDE w:val="0"/>
        <w:autoSpaceDN w:val="0"/>
        <w:adjustRightInd w:val="0"/>
        <w:spacing w:before="120" w:after="120" w:line="360" w:lineRule="auto"/>
        <w:ind w:left="0"/>
        <w:rPr>
          <w:rFonts w:ascii="Palatino Linotype" w:hAnsi="Palatino Linotype" w:cs="Arial"/>
        </w:rPr>
      </w:pPr>
    </w:p>
    <w:p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w:t>
      </w:r>
      <w:r w:rsidR="00532035">
        <w:rPr>
          <w:rFonts w:ascii="Palatino Linotype" w:hAnsi="Palatino Linotype" w:cs="Arial"/>
          <w:sz w:val="24"/>
          <w:szCs w:val="24"/>
        </w:rPr>
        <w:t>el dos de octubre</w:t>
      </w:r>
      <w:r w:rsidRPr="00696DE5">
        <w:rPr>
          <w:rFonts w:ascii="Palatino Linotype" w:hAnsi="Palatino Linotype" w:cs="Arial"/>
          <w:sz w:val="24"/>
          <w:szCs w:val="24"/>
        </w:rPr>
        <w:t xml:space="preserve">, admitiéndose el </w:t>
      </w:r>
      <w:r w:rsidR="00532035">
        <w:rPr>
          <w:rFonts w:ascii="Palatino Linotype" w:hAnsi="Palatino Linotype" w:cs="Arial"/>
          <w:sz w:val="24"/>
          <w:szCs w:val="24"/>
        </w:rPr>
        <w:t>ocho de octubre</w:t>
      </w:r>
      <w:r w:rsidRPr="00696DE5">
        <w:rPr>
          <w:rFonts w:ascii="Palatino Linotype" w:hAnsi="Palatino Linotype" w:cs="Arial"/>
          <w:sz w:val="24"/>
          <w:szCs w:val="24"/>
        </w:rPr>
        <w:t>, ambos del año en curso. Señalando como razones o motivos de inconformidad:</w:t>
      </w:r>
    </w:p>
    <w:p w:rsidR="00696DE5" w:rsidRPr="00696DE5" w:rsidRDefault="00696DE5" w:rsidP="00696DE5">
      <w:pPr>
        <w:spacing w:after="0" w:line="360" w:lineRule="auto"/>
        <w:jc w:val="both"/>
        <w:rPr>
          <w:rFonts w:ascii="Palatino Linotype" w:hAnsi="Palatino Linotype" w:cs="Arial"/>
          <w:sz w:val="24"/>
          <w:szCs w:val="24"/>
        </w:rPr>
      </w:pPr>
    </w:p>
    <w:p w:rsidR="00B80EBB" w:rsidRPr="00894BC3" w:rsidRDefault="00696DE5" w:rsidP="00894BC3">
      <w:pPr>
        <w:spacing w:after="0" w:line="240" w:lineRule="auto"/>
        <w:ind w:left="851" w:right="851"/>
        <w:jc w:val="both"/>
        <w:rPr>
          <w:rFonts w:ascii="Palatino Linotype" w:hAnsi="Palatino Linotype" w:cs="Arial"/>
          <w:i/>
        </w:rPr>
      </w:pPr>
      <w:r w:rsidRPr="00696DE5">
        <w:rPr>
          <w:rFonts w:ascii="Palatino Linotype" w:hAnsi="Palatino Linotype" w:cs="Arial"/>
          <w:i/>
        </w:rPr>
        <w:t>“</w:t>
      </w:r>
      <w:r w:rsidR="00532035" w:rsidRPr="00532035">
        <w:rPr>
          <w:rFonts w:ascii="Palatino Linotype" w:hAnsi="Palatino Linotype"/>
          <w:i/>
          <w:color w:val="000000"/>
        </w:rPr>
        <w:t xml:space="preserve">Que yo solicite que se me informara </w:t>
      </w:r>
      <w:proofErr w:type="spellStart"/>
      <w:r w:rsidR="00532035" w:rsidRPr="00532035">
        <w:rPr>
          <w:rFonts w:ascii="Palatino Linotype" w:hAnsi="Palatino Linotype"/>
          <w:i/>
          <w:color w:val="000000"/>
        </w:rPr>
        <w:t>cual</w:t>
      </w:r>
      <w:proofErr w:type="spellEnd"/>
      <w:r w:rsidR="00532035" w:rsidRPr="00532035">
        <w:rPr>
          <w:rFonts w:ascii="Palatino Linotype" w:hAnsi="Palatino Linotype"/>
          <w:i/>
          <w:color w:val="000000"/>
        </w:rPr>
        <w:t xml:space="preserve"> es su nivel académico comprobable con documento oficial, y este debiera ser certificado de educación básica, media superior o si así fuere el caso, </w:t>
      </w:r>
      <w:proofErr w:type="spellStart"/>
      <w:r w:rsidR="00532035" w:rsidRPr="00532035">
        <w:rPr>
          <w:rFonts w:ascii="Palatino Linotype" w:hAnsi="Palatino Linotype"/>
          <w:i/>
          <w:color w:val="000000"/>
        </w:rPr>
        <w:t>titulo</w:t>
      </w:r>
      <w:proofErr w:type="spellEnd"/>
      <w:r w:rsidR="00532035" w:rsidRPr="00532035">
        <w:rPr>
          <w:rFonts w:ascii="Palatino Linotype" w:hAnsi="Palatino Linotype"/>
          <w:i/>
          <w:color w:val="000000"/>
        </w:rPr>
        <w:t xml:space="preserve"> profesional. </w:t>
      </w:r>
      <w:proofErr w:type="gramStart"/>
      <w:r w:rsidR="00532035" w:rsidRPr="00532035">
        <w:rPr>
          <w:rFonts w:ascii="Palatino Linotype" w:hAnsi="Palatino Linotype"/>
          <w:i/>
          <w:color w:val="000000"/>
        </w:rPr>
        <w:t>y</w:t>
      </w:r>
      <w:proofErr w:type="gramEnd"/>
      <w:r w:rsidR="00532035" w:rsidRPr="00532035">
        <w:rPr>
          <w:rFonts w:ascii="Palatino Linotype" w:hAnsi="Palatino Linotype"/>
          <w:i/>
          <w:color w:val="000000"/>
        </w:rPr>
        <w:t xml:space="preserve"> es el caso que me envía una constancia de </w:t>
      </w:r>
      <w:r w:rsidR="00532035" w:rsidRPr="00532035">
        <w:rPr>
          <w:rFonts w:ascii="Palatino Linotype" w:hAnsi="Palatino Linotype"/>
          <w:i/>
          <w:color w:val="000000"/>
        </w:rPr>
        <w:lastRenderedPageBreak/>
        <w:t xml:space="preserve">inscripción, la cual tiene fecha de expedición del 20 de enero del 2016, y en donde la C.P. </w:t>
      </w:r>
      <w:r w:rsidR="00A534DF">
        <w:rPr>
          <w:rFonts w:ascii="Palatino Linotype" w:hAnsi="Palatino Linotype"/>
          <w:i/>
          <w:color w:val="000000"/>
        </w:rPr>
        <w:t>XXXXXXXXXXXXXX</w:t>
      </w:r>
      <w:bookmarkStart w:id="0" w:name="_GoBack"/>
      <w:bookmarkEnd w:id="0"/>
      <w:r w:rsidR="00532035" w:rsidRPr="00532035">
        <w:rPr>
          <w:rFonts w:ascii="Palatino Linotype" w:hAnsi="Palatino Linotype"/>
          <w:i/>
          <w:color w:val="000000"/>
        </w:rPr>
        <w:t xml:space="preserve"> quien se acredita como Directora del Campus Los Reyes, hace constar en ese documento que la C. </w:t>
      </w:r>
      <w:proofErr w:type="spellStart"/>
      <w:r w:rsidR="00532035" w:rsidRPr="00532035">
        <w:rPr>
          <w:rFonts w:ascii="Palatino Linotype" w:hAnsi="Palatino Linotype"/>
          <w:i/>
          <w:color w:val="000000"/>
        </w:rPr>
        <w:t>alicia</w:t>
      </w:r>
      <w:proofErr w:type="spellEnd"/>
      <w:r w:rsidR="00532035" w:rsidRPr="00532035">
        <w:rPr>
          <w:rFonts w:ascii="Palatino Linotype" w:hAnsi="Palatino Linotype"/>
          <w:i/>
          <w:color w:val="000000"/>
        </w:rPr>
        <w:t xml:space="preserve"> </w:t>
      </w:r>
      <w:proofErr w:type="spellStart"/>
      <w:r w:rsidR="00532035" w:rsidRPr="00532035">
        <w:rPr>
          <w:rFonts w:ascii="Palatino Linotype" w:hAnsi="Palatino Linotype"/>
          <w:i/>
          <w:color w:val="000000"/>
        </w:rPr>
        <w:t>Neyra</w:t>
      </w:r>
      <w:proofErr w:type="spellEnd"/>
      <w:r w:rsidR="00532035" w:rsidRPr="00532035">
        <w:rPr>
          <w:rFonts w:ascii="Palatino Linotype" w:hAnsi="Palatino Linotype"/>
          <w:i/>
          <w:color w:val="000000"/>
        </w:rPr>
        <w:t xml:space="preserve"> Ortiz </w:t>
      </w:r>
      <w:proofErr w:type="spellStart"/>
      <w:r w:rsidR="00532035" w:rsidRPr="00532035">
        <w:rPr>
          <w:rFonts w:ascii="Palatino Linotype" w:hAnsi="Palatino Linotype"/>
          <w:i/>
          <w:color w:val="000000"/>
        </w:rPr>
        <w:t>a</w:t>
      </w:r>
      <w:proofErr w:type="spellEnd"/>
      <w:r w:rsidR="00532035" w:rsidRPr="00532035">
        <w:rPr>
          <w:rFonts w:ascii="Palatino Linotype" w:hAnsi="Palatino Linotype"/>
          <w:i/>
          <w:color w:val="000000"/>
        </w:rPr>
        <w:t xml:space="preserve"> logrado acreditar el 50% de la carrera en derecho; pero dicho documento, no acredita ningún nivel académico, puesto que únicamente es </w:t>
      </w:r>
      <w:proofErr w:type="spellStart"/>
      <w:r w:rsidR="00532035" w:rsidRPr="00532035">
        <w:rPr>
          <w:rFonts w:ascii="Palatino Linotype" w:hAnsi="Palatino Linotype"/>
          <w:i/>
          <w:color w:val="000000"/>
        </w:rPr>
        <w:t>valido</w:t>
      </w:r>
      <w:proofErr w:type="spellEnd"/>
      <w:r w:rsidR="00532035" w:rsidRPr="00532035">
        <w:rPr>
          <w:rFonts w:ascii="Palatino Linotype" w:hAnsi="Palatino Linotype"/>
          <w:i/>
          <w:color w:val="000000"/>
        </w:rPr>
        <w:t xml:space="preserve"> como comprobante de inscripción, o lo fue en su tiempo de validez. Por lo anterior solicito exhiba certificado de nivel medio superior, ya que este si se puede cotejar con la plataforma de datos de la S.E.P.</w:t>
      </w:r>
      <w:r w:rsidRPr="00696DE5">
        <w:rPr>
          <w:rFonts w:ascii="Palatino Linotype" w:hAnsi="Palatino Linotype" w:cs="Arial"/>
          <w:i/>
        </w:rPr>
        <w:t xml:space="preserve">” </w:t>
      </w:r>
      <w:r w:rsidRPr="00696DE5">
        <w:rPr>
          <w:rFonts w:ascii="Palatino Linotype" w:hAnsi="Palatino Linotype" w:cs="Arial"/>
          <w:b/>
          <w:i/>
        </w:rPr>
        <w:t>[Sic]</w:t>
      </w:r>
    </w:p>
    <w:p w:rsidR="005061E3" w:rsidRDefault="005061E3" w:rsidP="00B80EBB">
      <w:pPr>
        <w:autoSpaceDE w:val="0"/>
        <w:autoSpaceDN w:val="0"/>
        <w:adjustRightInd w:val="0"/>
        <w:spacing w:after="0" w:line="360" w:lineRule="auto"/>
        <w:jc w:val="both"/>
        <w:rPr>
          <w:rFonts w:ascii="Palatino Linotype" w:hAnsi="Palatino Linotype" w:cs="Arial"/>
          <w:sz w:val="24"/>
          <w:szCs w:val="24"/>
        </w:rPr>
      </w:pPr>
    </w:p>
    <w:p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 </w:t>
      </w:r>
      <w:r w:rsidR="00894BC3">
        <w:rPr>
          <w:rFonts w:ascii="Palatino Linotype" w:hAnsi="Palatino Linotype" w:cs="Arial"/>
          <w:sz w:val="24"/>
          <w:szCs w:val="24"/>
        </w:rPr>
        <w:t>la entrega de información que no corresponde con lo solicitado</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esultando procedente la interposición del recurso de revisión cuando el Sujeto Obligado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rsidR="00B80EBB" w:rsidRPr="00B80EBB" w:rsidRDefault="00B80EBB" w:rsidP="00B80EBB">
      <w:pPr>
        <w:spacing w:after="0" w:line="360" w:lineRule="auto"/>
        <w:jc w:val="both"/>
        <w:rPr>
          <w:rFonts w:ascii="Palatino Linotype" w:hAnsi="Palatino Linotype" w:cs="Arial"/>
          <w:sz w:val="24"/>
          <w:szCs w:val="24"/>
        </w:rPr>
      </w:pPr>
    </w:p>
    <w:p w:rsidR="002844F7" w:rsidRDefault="002844F7"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w:t>
      </w:r>
      <w:r w:rsidR="00532035">
        <w:rPr>
          <w:rFonts w:ascii="Palatino Linotype" w:hAnsi="Palatino Linotype" w:cs="Arial"/>
          <w:sz w:val="24"/>
          <w:szCs w:val="24"/>
        </w:rPr>
        <w:t>ario establecer si la respuesta</w:t>
      </w:r>
      <w:r>
        <w:rPr>
          <w:rFonts w:ascii="Palatino Linotype" w:hAnsi="Palatino Linotype" w:cs="Arial"/>
          <w:sz w:val="24"/>
          <w:szCs w:val="24"/>
        </w:rPr>
        <w:t xml:space="preserve"> </w:t>
      </w:r>
      <w:r w:rsidR="00532035">
        <w:rPr>
          <w:rFonts w:ascii="Palatino Linotype" w:hAnsi="Palatino Linotype" w:cs="Arial"/>
          <w:sz w:val="24"/>
          <w:szCs w:val="24"/>
        </w:rPr>
        <w:t>otorgada</w:t>
      </w:r>
      <w:r>
        <w:rPr>
          <w:rFonts w:ascii="Palatino Linotype" w:hAnsi="Palatino Linotype" w:cs="Arial"/>
          <w:sz w:val="24"/>
          <w:szCs w:val="24"/>
        </w:rPr>
        <w:t xml:space="preserve">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rsidR="001C54BA" w:rsidRDefault="001C54BA" w:rsidP="002844F7">
      <w:pPr>
        <w:spacing w:after="0" w:line="360" w:lineRule="auto"/>
        <w:jc w:val="both"/>
        <w:rPr>
          <w:rFonts w:ascii="Palatino Linotype" w:hAnsi="Palatino Linotype" w:cs="Arial"/>
          <w:sz w:val="24"/>
          <w:szCs w:val="24"/>
        </w:rPr>
      </w:pPr>
    </w:p>
    <w:p w:rsidR="001C54BA" w:rsidRPr="00FC7592" w:rsidRDefault="001C54BA" w:rsidP="001C54B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primer término, es </w:t>
      </w:r>
      <w:r w:rsidRPr="00FC7592">
        <w:rPr>
          <w:rFonts w:ascii="Palatino Linotype" w:eastAsia="Times New Roman" w:hAnsi="Palatino Linotype" w:cs="Times New Roman"/>
          <w:sz w:val="24"/>
          <w:szCs w:val="24"/>
          <w:lang w:eastAsia="es-ES"/>
        </w:rPr>
        <w:t xml:space="preserve">de precisar que se obvia el análisis de la competencia por parte del </w:t>
      </w:r>
      <w:r w:rsidRPr="00FC759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para generar, administrar o poseer la información solicitada, dado que éste ha asumido la misma, en razón de que </w:t>
      </w:r>
      <w:r w:rsidRPr="002844F7">
        <w:rPr>
          <w:rFonts w:ascii="Palatino Linotype" w:eastAsia="Times New Roman" w:hAnsi="Palatino Linotype" w:cs="Times New Roman"/>
          <w:sz w:val="24"/>
          <w:szCs w:val="24"/>
          <w:lang w:eastAsia="es-ES"/>
        </w:rPr>
        <w:t xml:space="preserve">en su respuesta, manifiesta que posee dicha información al remitir los documentos relacionados con </w:t>
      </w:r>
      <w:r w:rsidR="00C43730">
        <w:rPr>
          <w:rFonts w:ascii="Palatino Linotype" w:eastAsia="Times New Roman" w:hAnsi="Palatino Linotype" w:cs="Times New Roman"/>
          <w:sz w:val="24"/>
          <w:szCs w:val="24"/>
          <w:lang w:eastAsia="es-ES"/>
        </w:rPr>
        <w:t xml:space="preserve">el nombramiento </w:t>
      </w:r>
      <w:r w:rsidR="00C43730">
        <w:rPr>
          <w:rFonts w:ascii="Palatino Linotype" w:eastAsia="Times New Roman" w:hAnsi="Palatino Linotype" w:cs="Times New Roman"/>
          <w:sz w:val="24"/>
          <w:szCs w:val="24"/>
          <w:lang w:eastAsia="es-ES"/>
        </w:rPr>
        <w:lastRenderedPageBreak/>
        <w:t>requerido, así como el documento que acredita el nivel máximo de estudios del servidor público referido en la solicitud de información</w:t>
      </w:r>
      <w:r w:rsidRPr="00FC7592">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por lo tanto, el hecho de que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haya inte</w:t>
      </w:r>
      <w:r>
        <w:rPr>
          <w:rFonts w:ascii="Palatino Linotype" w:eastAsia="Times New Roman" w:hAnsi="Palatino Linotype" w:cs="Times New Roman"/>
          <w:sz w:val="24"/>
          <w:szCs w:val="24"/>
          <w:lang w:eastAsia="es-ES"/>
        </w:rPr>
        <w:t>ntado otorgar lo solicitado al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Recurrente</w:t>
      </w:r>
      <w:r w:rsidRPr="00FC7592">
        <w:rPr>
          <w:rFonts w:ascii="Palatino Linotype" w:eastAsia="Times New Roman" w:hAnsi="Palatino Linotype" w:cs="Times New Roman"/>
          <w:sz w:val="24"/>
          <w:szCs w:val="24"/>
          <w:lang w:eastAsia="es-ES"/>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rsidR="001C54BA" w:rsidRPr="00FC7592" w:rsidRDefault="001C54BA" w:rsidP="001C54BA">
      <w:pPr>
        <w:spacing w:after="0" w:line="360" w:lineRule="auto"/>
        <w:jc w:val="both"/>
        <w:rPr>
          <w:rFonts w:ascii="Palatino Linotype" w:eastAsia="Times New Roman" w:hAnsi="Palatino Linotype" w:cs="Times New Roman"/>
          <w:sz w:val="24"/>
          <w:szCs w:val="24"/>
          <w:lang w:eastAsia="es-ES"/>
        </w:rPr>
      </w:pPr>
    </w:p>
    <w:p w:rsidR="001C54BA" w:rsidRPr="00810B9A" w:rsidRDefault="001C54BA" w:rsidP="001C54BA">
      <w:pPr>
        <w:spacing w:after="0" w:line="360" w:lineRule="auto"/>
        <w:jc w:val="both"/>
        <w:rPr>
          <w:rFonts w:ascii="Palatino Linotype" w:eastAsia="Times New Roman" w:hAnsi="Palatino Linotype" w:cs="Times New Roman"/>
          <w:sz w:val="24"/>
          <w:szCs w:val="24"/>
          <w:lang w:eastAsia="es-ES"/>
        </w:rPr>
      </w:pPr>
      <w:r w:rsidRPr="00FC7592">
        <w:rPr>
          <w:rFonts w:ascii="Palatino Linotype" w:eastAsia="Times New Roman" w:hAnsi="Palatino Linotype" w:cs="Times New Roman"/>
          <w:sz w:val="24"/>
          <w:szCs w:val="24"/>
          <w:lang w:eastAsia="es-ES"/>
        </w:rPr>
        <w:t>De hecho el estudio de la naturaleza jurídica de la información pública solicitada, tiene por objeto determinar si ésta la genera, posee o administr</w:t>
      </w:r>
      <w:r>
        <w:rPr>
          <w:rFonts w:ascii="Palatino Linotype" w:eastAsia="Times New Roman" w:hAnsi="Palatino Linotype" w:cs="Times New Roman"/>
          <w:sz w:val="24"/>
          <w:szCs w:val="24"/>
          <w:lang w:eastAsia="es-ES"/>
        </w:rPr>
        <w:t xml:space="preserve">a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w:t>
      </w:r>
      <w:r>
        <w:rPr>
          <w:rFonts w:ascii="Palatino Linotype" w:eastAsia="Times New Roman" w:hAnsi="Palatino Linotype" w:cs="Times New Roman"/>
          <w:sz w:val="24"/>
          <w:szCs w:val="24"/>
          <w:lang w:eastAsia="es-ES"/>
        </w:rPr>
        <w:t xml:space="preserve">mida por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w:t>
      </w:r>
    </w:p>
    <w:p w:rsidR="002844F7" w:rsidRPr="004E6B5B" w:rsidRDefault="002844F7" w:rsidP="002844F7">
      <w:pPr>
        <w:pStyle w:val="Sinespaciado"/>
        <w:spacing w:line="360" w:lineRule="auto"/>
        <w:jc w:val="both"/>
        <w:rPr>
          <w:rFonts w:ascii="Palatino Linotype" w:hAnsi="Palatino Linotype"/>
        </w:rPr>
      </w:pPr>
    </w:p>
    <w:p w:rsidR="002844F7" w:rsidRDefault="009C1EE5" w:rsidP="002844F7">
      <w:pPr>
        <w:pStyle w:val="Sinespaciado"/>
        <w:spacing w:line="360" w:lineRule="auto"/>
        <w:jc w:val="both"/>
        <w:rPr>
          <w:rFonts w:ascii="Palatino Linotype" w:hAnsi="Palatino Linotype"/>
          <w:color w:val="000000"/>
        </w:rPr>
      </w:pPr>
      <w:r>
        <w:rPr>
          <w:rFonts w:ascii="Palatino Linotype" w:hAnsi="Palatino Linotype"/>
        </w:rPr>
        <w:t>Consecuentemente</w:t>
      </w:r>
      <w:r w:rsidR="002844F7" w:rsidRPr="004E6B5B">
        <w:rPr>
          <w:rFonts w:ascii="Palatino Linotype" w:hAnsi="Palatino Linotype"/>
        </w:rPr>
        <w:t xml:space="preserve"> </w:t>
      </w:r>
      <w:r w:rsidR="002844F7" w:rsidRPr="004E6B5B">
        <w:rPr>
          <w:rFonts w:ascii="Palatino Linotype" w:hAnsi="Palatino Linotype"/>
          <w:color w:val="000000"/>
        </w:rPr>
        <w:t>es de advertirse lo siguiente</w:t>
      </w:r>
      <w:r w:rsidR="002844F7">
        <w:rPr>
          <w:rFonts w:ascii="Palatino Linotype" w:hAnsi="Palatino Linotype"/>
          <w:color w:val="000000"/>
        </w:rPr>
        <w:t>:</w:t>
      </w:r>
      <w:r w:rsidR="002844F7"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w:t>
      </w:r>
      <w:r w:rsidR="002844F7" w:rsidRPr="004E6B5B">
        <w:rPr>
          <w:rFonts w:ascii="Palatino Linotype" w:hAnsi="Palatino Linotype"/>
          <w:color w:val="000000"/>
        </w:rPr>
        <w:lastRenderedPageBreak/>
        <w:t>que fijen las leyes, ello se aprecia en el Artículo 6, apartado A, numeral I de la Constitución Política de los Estados Unidos Mexicanos que a la letra establece:</w:t>
      </w:r>
    </w:p>
    <w:p w:rsidR="002844F7" w:rsidRPr="004E6B5B" w:rsidRDefault="002844F7" w:rsidP="002844F7">
      <w:pPr>
        <w:pStyle w:val="Sinespaciado"/>
        <w:spacing w:line="360" w:lineRule="auto"/>
        <w:jc w:val="both"/>
        <w:rPr>
          <w:rFonts w:ascii="Palatino Linotype" w:hAnsi="Palatino Linotype"/>
          <w:color w:val="000000"/>
        </w:rPr>
      </w:pPr>
    </w:p>
    <w:p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2844F7" w:rsidRPr="004E6B5B" w:rsidRDefault="002844F7" w:rsidP="002844F7">
      <w:pPr>
        <w:pStyle w:val="Sinespaciado"/>
        <w:ind w:left="851" w:right="851"/>
        <w:jc w:val="both"/>
        <w:rPr>
          <w:rFonts w:ascii="Palatino Linotype" w:hAnsi="Palatino Linotype"/>
          <w:i/>
          <w:sz w:val="22"/>
          <w:szCs w:val="22"/>
        </w:rPr>
      </w:pPr>
    </w:p>
    <w:p w:rsidR="002844F7" w:rsidRDefault="002844F7" w:rsidP="002844F7">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844F7" w:rsidRPr="004E6B5B" w:rsidRDefault="002844F7" w:rsidP="002844F7">
      <w:pPr>
        <w:pStyle w:val="Sinespaciado"/>
        <w:spacing w:line="360" w:lineRule="auto"/>
        <w:jc w:val="both"/>
        <w:rPr>
          <w:rFonts w:ascii="Palatino Linotype" w:hAnsi="Palatino Linotype"/>
        </w:rPr>
      </w:pPr>
    </w:p>
    <w:p w:rsidR="00810B9A" w:rsidRDefault="00810B9A" w:rsidP="002844F7">
      <w:pPr>
        <w:pStyle w:val="Sinespaciado"/>
        <w:spacing w:line="360" w:lineRule="auto"/>
        <w:jc w:val="both"/>
        <w:rPr>
          <w:rFonts w:ascii="Palatino Linotype" w:hAnsi="Palatino Linotype" w:cs="Arial"/>
        </w:rPr>
      </w:pPr>
    </w:p>
    <w:p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rsidR="002844F7" w:rsidRPr="004E6B5B" w:rsidRDefault="002844F7" w:rsidP="002844F7">
      <w:pPr>
        <w:pStyle w:val="Sinespaciado"/>
        <w:ind w:left="567" w:right="567"/>
        <w:jc w:val="both"/>
        <w:rPr>
          <w:rFonts w:ascii="Palatino Linotype" w:hAnsi="Palatino Linotype"/>
        </w:rPr>
      </w:pP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 xml:space="preserve">cualquier otro registro que documente el ejercicio de las facultades, funciones y competencias de los sujetos obligados, sus servidores públicos e integrantes, sin importar su </w:t>
      </w:r>
      <w:r w:rsidRPr="006376FA">
        <w:rPr>
          <w:rFonts w:ascii="Palatino Linotype" w:hAnsi="Palatino Linotype"/>
          <w:b/>
          <w:i/>
          <w:sz w:val="22"/>
          <w:szCs w:val="22"/>
          <w:u w:val="single"/>
        </w:rPr>
        <w:lastRenderedPageBreak/>
        <w:t>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rsidR="002844F7" w:rsidRPr="006376FA" w:rsidRDefault="002844F7" w:rsidP="002844F7">
      <w:pPr>
        <w:pStyle w:val="Sinespaciado"/>
        <w:ind w:left="851" w:right="851"/>
        <w:jc w:val="both"/>
        <w:rPr>
          <w:rFonts w:ascii="Palatino Linotype" w:hAnsi="Palatino Linotype"/>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844F7" w:rsidRPr="006376FA" w:rsidRDefault="002844F7" w:rsidP="002844F7">
      <w:pPr>
        <w:pStyle w:val="Sinespaciado"/>
        <w:ind w:left="851" w:right="851"/>
        <w:jc w:val="both"/>
        <w:rPr>
          <w:rFonts w:ascii="Palatino Linotype" w:hAnsi="Palatino Linotype"/>
          <w:bCs/>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844F7" w:rsidRPr="006376FA" w:rsidRDefault="002844F7" w:rsidP="002844F7">
      <w:pPr>
        <w:pStyle w:val="Sinespaciado"/>
        <w:ind w:left="851" w:right="851"/>
        <w:jc w:val="both"/>
        <w:rPr>
          <w:rFonts w:ascii="Palatino Linotype" w:hAnsi="Palatino Linotype"/>
          <w:bCs/>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2844F7" w:rsidRPr="006376FA" w:rsidRDefault="002844F7" w:rsidP="002844F7">
      <w:pPr>
        <w:pStyle w:val="Sinespaciado"/>
        <w:ind w:left="851" w:right="851"/>
        <w:jc w:val="both"/>
        <w:rPr>
          <w:rFonts w:ascii="Palatino Linotype" w:hAnsi="Palatino Linotype"/>
          <w:i/>
          <w:sz w:val="22"/>
          <w:szCs w:val="22"/>
        </w:rPr>
      </w:pP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2844F7" w:rsidRPr="006376FA" w:rsidRDefault="002844F7" w:rsidP="002844F7">
      <w:pPr>
        <w:pStyle w:val="Sinespaciado"/>
        <w:ind w:left="851" w:right="851"/>
        <w:jc w:val="both"/>
        <w:rPr>
          <w:rFonts w:ascii="Palatino Linotype" w:hAnsi="Palatino Linotype"/>
          <w:i/>
          <w:sz w:val="22"/>
          <w:szCs w:val="22"/>
        </w:rPr>
      </w:pPr>
    </w:p>
    <w:p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rsidR="002844F7" w:rsidRPr="004E6B5B" w:rsidRDefault="002844F7" w:rsidP="002844F7">
      <w:pPr>
        <w:pStyle w:val="Sinespaciado"/>
        <w:spacing w:line="360" w:lineRule="auto"/>
        <w:jc w:val="both"/>
        <w:rPr>
          <w:rFonts w:ascii="Palatino Linotype" w:hAnsi="Palatino Linotype"/>
        </w:rPr>
      </w:pPr>
    </w:p>
    <w:p w:rsidR="002844F7" w:rsidRPr="00437909" w:rsidRDefault="002844F7" w:rsidP="00437909">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2844F7" w:rsidRDefault="002844F7" w:rsidP="002844F7">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 xml:space="preserve">Ahora bien, </w:t>
      </w:r>
      <w:r w:rsidR="00810B9A" w:rsidRPr="00810B9A">
        <w:rPr>
          <w:rFonts w:ascii="Palatino Linotype" w:hAnsi="Palatino Linotype"/>
        </w:rPr>
        <w:t>es importante precisar que de la solicitud de información, así como la respuesta proporcionada a la misma, se desprenden diversos documentos, y con el fin de facilitar el estudio, es necesario realizar un cuadro comparativo, para mejor proveer respecto de lo peticionado y lo entregado, el cual se vislumbra en los términos siguientes:</w:t>
      </w:r>
    </w:p>
    <w:p w:rsidR="00810B9A" w:rsidRDefault="00810B9A" w:rsidP="002844F7">
      <w:pPr>
        <w:pStyle w:val="Prrafodelista"/>
        <w:autoSpaceDE w:val="0"/>
        <w:autoSpaceDN w:val="0"/>
        <w:adjustRightInd w:val="0"/>
        <w:spacing w:line="360" w:lineRule="auto"/>
        <w:ind w:left="0"/>
        <w:jc w:val="both"/>
        <w:rPr>
          <w:rFonts w:ascii="Palatino Linotype" w:hAnsi="Palatino Linotype"/>
        </w:rPr>
      </w:pPr>
    </w:p>
    <w:tbl>
      <w:tblPr>
        <w:tblStyle w:val="Tablaconcuadrcula"/>
        <w:tblW w:w="0" w:type="auto"/>
        <w:tblLook w:val="04A0" w:firstRow="1" w:lastRow="0" w:firstColumn="1" w:lastColumn="0" w:noHBand="0" w:noVBand="1"/>
      </w:tblPr>
      <w:tblGrid>
        <w:gridCol w:w="2830"/>
        <w:gridCol w:w="3969"/>
        <w:gridCol w:w="2263"/>
      </w:tblGrid>
      <w:tr w:rsidR="00810B9A" w:rsidTr="00B97BA5">
        <w:trPr>
          <w:trHeight w:val="651"/>
        </w:trPr>
        <w:tc>
          <w:tcPr>
            <w:tcW w:w="2830" w:type="dxa"/>
            <w:vAlign w:val="center"/>
          </w:tcPr>
          <w:p w:rsidR="00810B9A" w:rsidRPr="00671FDB" w:rsidRDefault="00810B9A" w:rsidP="00B97BA5">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Solicitud</w:t>
            </w:r>
          </w:p>
        </w:tc>
        <w:tc>
          <w:tcPr>
            <w:tcW w:w="3969" w:type="dxa"/>
            <w:vAlign w:val="center"/>
          </w:tcPr>
          <w:p w:rsidR="00810B9A" w:rsidRPr="00671FDB" w:rsidRDefault="00810B9A" w:rsidP="00B97BA5">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Respuesta</w:t>
            </w:r>
          </w:p>
        </w:tc>
        <w:tc>
          <w:tcPr>
            <w:tcW w:w="2263" w:type="dxa"/>
            <w:vAlign w:val="center"/>
          </w:tcPr>
          <w:p w:rsidR="00810B9A" w:rsidRPr="00671FDB" w:rsidRDefault="00810B9A" w:rsidP="00B97BA5">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Colma</w:t>
            </w:r>
          </w:p>
        </w:tc>
      </w:tr>
      <w:tr w:rsidR="00810B9A" w:rsidRPr="00A65D9E" w:rsidTr="00B97BA5">
        <w:tc>
          <w:tcPr>
            <w:tcW w:w="2830" w:type="dxa"/>
            <w:vAlign w:val="center"/>
          </w:tcPr>
          <w:p w:rsidR="00810B9A" w:rsidRPr="009A19C7" w:rsidRDefault="00711AD1" w:rsidP="00B97BA5">
            <w:pPr>
              <w:spacing w:before="240" w:after="240"/>
              <w:rPr>
                <w:rFonts w:ascii="Palatino Linotype" w:hAnsi="Palatino Linotype"/>
                <w:lang w:eastAsia="es-MX"/>
              </w:rPr>
            </w:pPr>
            <w:r w:rsidRPr="00711AD1">
              <w:rPr>
                <w:rFonts w:ascii="Palatino Linotype" w:hAnsi="Palatino Linotype"/>
                <w:lang w:eastAsia="es-MX"/>
              </w:rPr>
              <w:t>Nivel máximo de estudio comprobable con documento oficial</w:t>
            </w:r>
            <w:r>
              <w:rPr>
                <w:rFonts w:ascii="Palatino Linotype" w:hAnsi="Palatino Linotype"/>
                <w:lang w:eastAsia="es-MX"/>
              </w:rPr>
              <w:t xml:space="preserve"> </w:t>
            </w:r>
            <w:r w:rsidRPr="00711AD1">
              <w:rPr>
                <w:rFonts w:ascii="Palatino Linotype" w:hAnsi="Palatino Linotype"/>
                <w:lang w:eastAsia="es-MX"/>
              </w:rPr>
              <w:t xml:space="preserve">de la C. Alicia </w:t>
            </w:r>
            <w:proofErr w:type="spellStart"/>
            <w:r w:rsidRPr="00711AD1">
              <w:rPr>
                <w:rFonts w:ascii="Palatino Linotype" w:hAnsi="Palatino Linotype"/>
                <w:lang w:eastAsia="es-MX"/>
              </w:rPr>
              <w:t>Neyra</w:t>
            </w:r>
            <w:proofErr w:type="spellEnd"/>
            <w:r w:rsidRPr="00711AD1">
              <w:rPr>
                <w:rFonts w:ascii="Palatino Linotype" w:hAnsi="Palatino Linotype"/>
                <w:lang w:eastAsia="es-MX"/>
              </w:rPr>
              <w:t xml:space="preserve"> Ortiz, Directora de Desarrollo Urbano del Sujeto Obligado</w:t>
            </w:r>
          </w:p>
        </w:tc>
        <w:tc>
          <w:tcPr>
            <w:tcW w:w="3969" w:type="dxa"/>
            <w:vAlign w:val="center"/>
          </w:tcPr>
          <w:p w:rsidR="002646BB" w:rsidRDefault="002646BB" w:rsidP="00E10202">
            <w:pPr>
              <w:spacing w:before="240" w:after="240"/>
              <w:rPr>
                <w:rFonts w:ascii="Palatino Linotype" w:hAnsi="Palatino Linotype"/>
                <w:lang w:eastAsia="es-MX"/>
              </w:rPr>
            </w:pPr>
            <w:r w:rsidRPr="00570DF1">
              <w:rPr>
                <w:rFonts w:ascii="Palatino Linotype" w:hAnsi="Palatino Linotype"/>
                <w:lang w:eastAsia="es-MX"/>
              </w:rPr>
              <w:t xml:space="preserve"> “Remite </w:t>
            </w:r>
            <w:r>
              <w:rPr>
                <w:rFonts w:ascii="Palatino Linotype" w:hAnsi="Palatino Linotype"/>
                <w:lang w:eastAsia="es-MX"/>
              </w:rPr>
              <w:t>c</w:t>
            </w:r>
            <w:r w:rsidR="008916BC">
              <w:rPr>
                <w:rFonts w:ascii="Palatino Linotype" w:hAnsi="Palatino Linotype"/>
                <w:lang w:eastAsia="es-MX"/>
              </w:rPr>
              <w:t>onstancia</w:t>
            </w:r>
            <w:r>
              <w:rPr>
                <w:rFonts w:ascii="Palatino Linotype" w:hAnsi="Palatino Linotype"/>
                <w:lang w:eastAsia="es-MX"/>
              </w:rPr>
              <w:t xml:space="preserve"> de </w:t>
            </w:r>
            <w:r w:rsidRPr="00711AD1">
              <w:rPr>
                <w:rFonts w:ascii="Palatino Linotype" w:hAnsi="Palatino Linotype"/>
                <w:lang w:eastAsia="es-MX"/>
              </w:rPr>
              <w:t xml:space="preserve">que la alumna </w:t>
            </w:r>
            <w:proofErr w:type="spellStart"/>
            <w:r w:rsidRPr="00711AD1">
              <w:rPr>
                <w:rFonts w:ascii="Palatino Linotype" w:hAnsi="Palatino Linotype"/>
                <w:lang w:eastAsia="es-MX"/>
              </w:rPr>
              <w:t>Neyra</w:t>
            </w:r>
            <w:proofErr w:type="spellEnd"/>
            <w:r w:rsidRPr="00711AD1">
              <w:rPr>
                <w:rFonts w:ascii="Palatino Linotype" w:hAnsi="Palatino Linotype"/>
                <w:lang w:eastAsia="es-MX"/>
              </w:rPr>
              <w:t xml:space="preserve"> Ortiz Alicia, se encuentra inscrita en el octavo trimestre en un grupo dominical de la Licenciatura en Derecho y de la cual a cubierto hast</w:t>
            </w:r>
            <w:r>
              <w:rPr>
                <w:rFonts w:ascii="Palatino Linotype" w:hAnsi="Palatino Linotype"/>
                <w:lang w:eastAsia="es-MX"/>
              </w:rPr>
              <w:t>a el 50% de dicha Licenciatura,</w:t>
            </w:r>
            <w:r w:rsidRPr="00711AD1">
              <w:rPr>
                <w:rFonts w:ascii="Palatino Linotype" w:hAnsi="Palatino Linotype"/>
                <w:lang w:eastAsia="es-MX"/>
              </w:rPr>
              <w:t xml:space="preserve"> acompañado de un historial académico</w:t>
            </w:r>
            <w:r w:rsidRPr="00570DF1">
              <w:rPr>
                <w:rFonts w:ascii="Palatino Linotype" w:hAnsi="Palatino Linotype"/>
                <w:lang w:eastAsia="es-MX"/>
              </w:rPr>
              <w:t>”</w:t>
            </w:r>
          </w:p>
          <w:p w:rsidR="002646BB" w:rsidRPr="00A65D9E" w:rsidRDefault="002646BB" w:rsidP="00E10202">
            <w:pPr>
              <w:spacing w:before="240" w:after="240"/>
              <w:rPr>
                <w:rFonts w:ascii="Palatino Linotype" w:hAnsi="Palatino Linotype"/>
                <w:lang w:eastAsia="es-MX"/>
              </w:rPr>
            </w:pPr>
          </w:p>
        </w:tc>
        <w:tc>
          <w:tcPr>
            <w:tcW w:w="2263" w:type="dxa"/>
            <w:vAlign w:val="center"/>
          </w:tcPr>
          <w:p w:rsidR="00810B9A" w:rsidRPr="00711AD1" w:rsidRDefault="002646BB" w:rsidP="005F1ADB">
            <w:pPr>
              <w:spacing w:before="240" w:after="240"/>
              <w:jc w:val="center"/>
              <w:rPr>
                <w:rFonts w:ascii="Palatino Linotype" w:hAnsi="Palatino Linotype"/>
                <w:b/>
                <w:sz w:val="28"/>
                <w:szCs w:val="28"/>
                <w:lang w:eastAsia="es-MX"/>
              </w:rPr>
            </w:pPr>
            <w:r>
              <w:rPr>
                <w:rFonts w:ascii="Palatino Linotype" w:hAnsi="Palatino Linotype"/>
                <w:lang w:eastAsia="es-MX"/>
              </w:rPr>
              <w:t xml:space="preserve">No colma al remitir </w:t>
            </w:r>
            <w:r w:rsidR="005F1ADB">
              <w:rPr>
                <w:rFonts w:ascii="Palatino Linotype" w:hAnsi="Palatino Linotype"/>
                <w:lang w:eastAsia="es-MX"/>
              </w:rPr>
              <w:t>documentales</w:t>
            </w:r>
            <w:r w:rsidR="005F1ADB">
              <w:t xml:space="preserve"> </w:t>
            </w:r>
            <w:r w:rsidR="005F1ADB">
              <w:rPr>
                <w:rFonts w:ascii="Palatino Linotype" w:hAnsi="Palatino Linotype"/>
                <w:lang w:eastAsia="es-MX"/>
              </w:rPr>
              <w:t>que contienen</w:t>
            </w:r>
            <w:r w:rsidR="005F1ADB" w:rsidRPr="005F1ADB">
              <w:rPr>
                <w:rFonts w:ascii="Palatino Linotype" w:hAnsi="Palatino Linotype"/>
                <w:lang w:eastAsia="es-MX"/>
              </w:rPr>
              <w:t xml:space="preserve"> datos personales e información que se considera susceptible de testar</w:t>
            </w:r>
            <w:r w:rsidR="005F1ADB">
              <w:rPr>
                <w:rFonts w:ascii="Palatino Linotype" w:hAnsi="Palatino Linotype"/>
                <w:lang w:eastAsia="es-MX"/>
              </w:rPr>
              <w:t>.</w:t>
            </w:r>
          </w:p>
        </w:tc>
      </w:tr>
      <w:tr w:rsidR="00810B9A" w:rsidRPr="00A65D9E" w:rsidTr="00B97BA5">
        <w:tc>
          <w:tcPr>
            <w:tcW w:w="2830" w:type="dxa"/>
            <w:vAlign w:val="center"/>
          </w:tcPr>
          <w:p w:rsidR="00810B9A" w:rsidRDefault="00711AD1" w:rsidP="00810B9A">
            <w:pPr>
              <w:spacing w:before="240" w:after="240"/>
              <w:rPr>
                <w:rFonts w:ascii="Palatino Linotype" w:hAnsi="Palatino Linotype"/>
                <w:lang w:eastAsia="es-MX"/>
              </w:rPr>
            </w:pPr>
            <w:r>
              <w:rPr>
                <w:rFonts w:ascii="Palatino Linotype" w:hAnsi="Palatino Linotype"/>
                <w:lang w:eastAsia="es-MX"/>
              </w:rPr>
              <w:t xml:space="preserve">Nombramiento </w:t>
            </w:r>
            <w:r w:rsidRPr="00711AD1">
              <w:rPr>
                <w:rFonts w:ascii="Palatino Linotype" w:hAnsi="Palatino Linotype"/>
                <w:lang w:eastAsia="es-MX"/>
              </w:rPr>
              <w:t xml:space="preserve">de la C. Alicia </w:t>
            </w:r>
            <w:proofErr w:type="spellStart"/>
            <w:r w:rsidRPr="00711AD1">
              <w:rPr>
                <w:rFonts w:ascii="Palatino Linotype" w:hAnsi="Palatino Linotype"/>
                <w:lang w:eastAsia="es-MX"/>
              </w:rPr>
              <w:t>Neyra</w:t>
            </w:r>
            <w:proofErr w:type="spellEnd"/>
            <w:r w:rsidRPr="00711AD1">
              <w:rPr>
                <w:rFonts w:ascii="Palatino Linotype" w:hAnsi="Palatino Linotype"/>
                <w:lang w:eastAsia="es-MX"/>
              </w:rPr>
              <w:t xml:space="preserve"> Ortiz, Directora de Desarrollo Urbano del Sujeto Obligado</w:t>
            </w:r>
          </w:p>
        </w:tc>
        <w:tc>
          <w:tcPr>
            <w:tcW w:w="3969" w:type="dxa"/>
            <w:vAlign w:val="center"/>
          </w:tcPr>
          <w:p w:rsidR="00810B9A" w:rsidRDefault="002646BB" w:rsidP="00711AD1">
            <w:pPr>
              <w:spacing w:before="240" w:after="240"/>
              <w:rPr>
                <w:rFonts w:ascii="Palatino Linotype" w:hAnsi="Palatino Linotype"/>
                <w:lang w:eastAsia="es-MX"/>
              </w:rPr>
            </w:pPr>
            <w:r w:rsidRPr="002646BB">
              <w:rPr>
                <w:rFonts w:ascii="Palatino Linotype" w:hAnsi="Palatino Linotype"/>
                <w:lang w:eastAsia="es-MX"/>
              </w:rPr>
              <w:t xml:space="preserve">“Remite nombramiento de fecha primero de enero de dos mil dieciséis, a la C. Alicia </w:t>
            </w:r>
            <w:proofErr w:type="spellStart"/>
            <w:r w:rsidRPr="002646BB">
              <w:rPr>
                <w:rFonts w:ascii="Palatino Linotype" w:hAnsi="Palatino Linotype"/>
                <w:lang w:eastAsia="es-MX"/>
              </w:rPr>
              <w:t>Neyra</w:t>
            </w:r>
            <w:proofErr w:type="spellEnd"/>
            <w:r w:rsidRPr="002646BB">
              <w:rPr>
                <w:rFonts w:ascii="Palatino Linotype" w:hAnsi="Palatino Linotype"/>
                <w:lang w:eastAsia="es-MX"/>
              </w:rPr>
              <w:t xml:space="preserve"> Ortiz, para desempeñar el cargo de Directora de Desarrollo Urbano.</w:t>
            </w:r>
          </w:p>
        </w:tc>
        <w:tc>
          <w:tcPr>
            <w:tcW w:w="2263" w:type="dxa"/>
            <w:vAlign w:val="center"/>
          </w:tcPr>
          <w:p w:rsidR="00810B9A" w:rsidRPr="00FD4315" w:rsidRDefault="002646BB" w:rsidP="002646BB">
            <w:pPr>
              <w:spacing w:before="240" w:after="240"/>
              <w:jc w:val="center"/>
              <w:rPr>
                <w:rFonts w:ascii="Palatino Linotype" w:hAnsi="Palatino Linotype"/>
                <w:lang w:eastAsia="es-MX"/>
              </w:rPr>
            </w:pPr>
            <w:r w:rsidRPr="00711AD1">
              <w:rPr>
                <w:rFonts w:ascii="Palatino Linotype" w:hAnsi="Palatino Linotype"/>
                <w:b/>
                <w:sz w:val="28"/>
                <w:szCs w:val="28"/>
                <w:lang w:eastAsia="es-MX"/>
              </w:rPr>
              <w:sym w:font="Wingdings" w:char="F0FC"/>
            </w:r>
          </w:p>
        </w:tc>
      </w:tr>
    </w:tbl>
    <w:p w:rsidR="00810B9A" w:rsidRDefault="00810B9A" w:rsidP="002844F7">
      <w:pPr>
        <w:pStyle w:val="Prrafodelista"/>
        <w:autoSpaceDE w:val="0"/>
        <w:autoSpaceDN w:val="0"/>
        <w:adjustRightInd w:val="0"/>
        <w:spacing w:line="360" w:lineRule="auto"/>
        <w:ind w:left="0"/>
        <w:jc w:val="both"/>
        <w:rPr>
          <w:rFonts w:ascii="Palatino Linotype" w:hAnsi="Palatino Linotype" w:cs="Arial"/>
        </w:rPr>
      </w:pPr>
    </w:p>
    <w:p w:rsidR="002844F7" w:rsidRDefault="002844F7" w:rsidP="00154FB8">
      <w:pPr>
        <w:pStyle w:val="Prrafodelista"/>
        <w:autoSpaceDE w:val="0"/>
        <w:autoSpaceDN w:val="0"/>
        <w:adjustRightInd w:val="0"/>
        <w:spacing w:line="360" w:lineRule="auto"/>
        <w:ind w:left="0"/>
        <w:jc w:val="both"/>
        <w:rPr>
          <w:rFonts w:ascii="Palatino Linotype" w:hAnsi="Palatino Linotype" w:cs="Arial"/>
        </w:rPr>
      </w:pPr>
    </w:p>
    <w:p w:rsidR="00C47B36" w:rsidRPr="00C47B36" w:rsidRDefault="00C47B36" w:rsidP="00C47B36">
      <w:pPr>
        <w:spacing w:after="0" w:line="360" w:lineRule="auto"/>
        <w:jc w:val="both"/>
        <w:rPr>
          <w:rFonts w:ascii="Palatino Linotype" w:hAnsi="Palatino Linotype"/>
          <w:sz w:val="24"/>
          <w:szCs w:val="24"/>
          <w:lang w:eastAsia="es-MX"/>
        </w:rPr>
      </w:pPr>
      <w:r w:rsidRPr="00C47B36">
        <w:rPr>
          <w:rFonts w:ascii="Palatino Linotype" w:hAnsi="Palatino Linotype"/>
          <w:sz w:val="24"/>
          <w:szCs w:val="24"/>
          <w:lang w:eastAsia="es-MX"/>
        </w:rPr>
        <w:t>Del cuadro anterior, podemos concluir que única</w:t>
      </w:r>
      <w:r w:rsidR="004F0D5E">
        <w:rPr>
          <w:rFonts w:ascii="Palatino Linotype" w:hAnsi="Palatino Linotype"/>
          <w:sz w:val="24"/>
          <w:szCs w:val="24"/>
          <w:lang w:eastAsia="es-MX"/>
        </w:rPr>
        <w:t>mente fue colmado el punto 2</w:t>
      </w:r>
      <w:r w:rsidRPr="00C47B36">
        <w:rPr>
          <w:rFonts w:ascii="Palatino Linotype" w:hAnsi="Palatino Linotype"/>
          <w:sz w:val="24"/>
          <w:szCs w:val="24"/>
          <w:lang w:eastAsia="es-MX"/>
        </w:rPr>
        <w:t xml:space="preserve"> de la solicitud de información por parte del </w:t>
      </w:r>
      <w:r w:rsidRPr="00C47B36">
        <w:rPr>
          <w:rFonts w:ascii="Palatino Linotype" w:hAnsi="Palatino Linotype"/>
          <w:b/>
          <w:sz w:val="24"/>
          <w:szCs w:val="24"/>
          <w:lang w:eastAsia="es-MX"/>
        </w:rPr>
        <w:t>Sujeto Obligado</w:t>
      </w:r>
      <w:r w:rsidRPr="00C47B36">
        <w:rPr>
          <w:rFonts w:ascii="Palatino Linotype" w:hAnsi="Palatino Linotype"/>
          <w:sz w:val="24"/>
          <w:szCs w:val="24"/>
          <w:lang w:eastAsia="es-MX"/>
        </w:rPr>
        <w:t xml:space="preserve">, ello al </w:t>
      </w:r>
      <w:r w:rsidR="00AB19DC">
        <w:rPr>
          <w:rFonts w:ascii="Palatino Linotype" w:hAnsi="Palatino Linotype"/>
          <w:sz w:val="24"/>
          <w:szCs w:val="24"/>
          <w:lang w:eastAsia="es-MX"/>
        </w:rPr>
        <w:t>remitir el nombramiento de la persona cita</w:t>
      </w:r>
      <w:r w:rsidR="00AC48BA">
        <w:rPr>
          <w:rFonts w:ascii="Palatino Linotype" w:hAnsi="Palatino Linotype"/>
          <w:sz w:val="24"/>
          <w:szCs w:val="24"/>
          <w:lang w:eastAsia="es-MX"/>
        </w:rPr>
        <w:t>da</w:t>
      </w:r>
      <w:r w:rsidR="00AB19DC">
        <w:rPr>
          <w:rFonts w:ascii="Palatino Linotype" w:hAnsi="Palatino Linotype"/>
          <w:sz w:val="24"/>
          <w:szCs w:val="24"/>
          <w:lang w:eastAsia="es-MX"/>
        </w:rPr>
        <w:t xml:space="preserve"> en la solicitud de acceso a la información</w:t>
      </w:r>
      <w:r w:rsidRPr="00C47B36">
        <w:rPr>
          <w:rFonts w:ascii="Palatino Linotype" w:hAnsi="Palatino Linotype"/>
          <w:sz w:val="24"/>
          <w:szCs w:val="24"/>
          <w:lang w:eastAsia="es-MX"/>
        </w:rPr>
        <w:t>, por lo cual,</w:t>
      </w:r>
      <w:r w:rsidRPr="00C47B36">
        <w:rPr>
          <w:rFonts w:ascii="Palatino Linotype" w:hAnsi="Palatino Linotype" w:cs="Arial"/>
          <w:bCs/>
          <w:sz w:val="24"/>
          <w:szCs w:val="24"/>
        </w:rPr>
        <w:t xml:space="preserve"> es necesario señalar que este Órgano Garante no cuenta con facultades o </w:t>
      </w:r>
      <w:r w:rsidRPr="00C47B36">
        <w:rPr>
          <w:rFonts w:ascii="Palatino Linotype" w:hAnsi="Palatino Linotype" w:cs="Arial"/>
          <w:bCs/>
          <w:sz w:val="24"/>
          <w:szCs w:val="24"/>
        </w:rPr>
        <w:lastRenderedPageBreak/>
        <w:t xml:space="preserve">atribuciones para dudar </w:t>
      </w:r>
      <w:r w:rsidR="00AB19DC">
        <w:rPr>
          <w:rFonts w:ascii="Palatino Linotype" w:hAnsi="Palatino Linotype" w:cs="Arial"/>
          <w:bCs/>
          <w:sz w:val="24"/>
          <w:szCs w:val="24"/>
        </w:rPr>
        <w:t xml:space="preserve">sobre la veracidad de los documentos proporcionados por </w:t>
      </w:r>
      <w:r w:rsidR="00AB19DC" w:rsidRPr="00AB19DC">
        <w:rPr>
          <w:rFonts w:ascii="Palatino Linotype" w:hAnsi="Palatino Linotype" w:cs="Arial"/>
          <w:b/>
          <w:bCs/>
          <w:sz w:val="24"/>
          <w:szCs w:val="24"/>
        </w:rPr>
        <w:t>El</w:t>
      </w:r>
      <w:r w:rsidRPr="00C47B36">
        <w:rPr>
          <w:rFonts w:ascii="Palatino Linotype" w:hAnsi="Palatino Linotype" w:cs="Arial"/>
          <w:bCs/>
          <w:sz w:val="24"/>
          <w:szCs w:val="24"/>
        </w:rPr>
        <w:t xml:space="preserve"> </w:t>
      </w:r>
      <w:r w:rsidRPr="00C47B36">
        <w:rPr>
          <w:rFonts w:ascii="Palatino Linotype" w:hAnsi="Palatino Linotype" w:cs="Arial"/>
          <w:b/>
          <w:bCs/>
          <w:sz w:val="24"/>
          <w:szCs w:val="24"/>
        </w:rPr>
        <w:t>Sujeto Obligado</w:t>
      </w:r>
      <w:r w:rsidRPr="00C47B36">
        <w:rPr>
          <w:rFonts w:ascii="Palatino Linotype" w:hAnsi="Palatino Linotype" w:cs="Arial"/>
          <w:bCs/>
          <w:sz w:val="24"/>
          <w:szCs w:val="24"/>
        </w:rPr>
        <w:t xml:space="preserve">, pues no existe precepto legal alguno en la Ley de la materia que lo faculte para ello. </w:t>
      </w:r>
    </w:p>
    <w:p w:rsidR="00C47B36" w:rsidRPr="00C47B36" w:rsidRDefault="00C47B36" w:rsidP="00C47B36">
      <w:pPr>
        <w:spacing w:after="0" w:line="360" w:lineRule="auto"/>
        <w:jc w:val="both"/>
        <w:rPr>
          <w:rFonts w:ascii="Palatino Linotype" w:hAnsi="Palatino Linotype" w:cs="Arial"/>
          <w:bCs/>
          <w:sz w:val="24"/>
          <w:szCs w:val="24"/>
        </w:rPr>
      </w:pPr>
    </w:p>
    <w:p w:rsidR="00C47B36" w:rsidRPr="00C47B36" w:rsidRDefault="00C47B36" w:rsidP="00C47B36">
      <w:pPr>
        <w:spacing w:after="0" w:line="360" w:lineRule="auto"/>
        <w:jc w:val="both"/>
        <w:rPr>
          <w:rFonts w:ascii="Palatino Linotype" w:hAnsi="Palatino Linotype"/>
          <w:color w:val="000000" w:themeColor="text1"/>
          <w:sz w:val="24"/>
          <w:szCs w:val="24"/>
        </w:rPr>
      </w:pPr>
      <w:r w:rsidRPr="00C47B36">
        <w:rPr>
          <w:rFonts w:ascii="Palatino Linotype" w:hAnsi="Palatino Linotype" w:cs="Arial"/>
          <w:sz w:val="24"/>
          <w:szCs w:val="24"/>
        </w:rPr>
        <w:t>Lo anterior se robustece con lo plasmado en el criterio</w:t>
      </w:r>
      <w:r w:rsidRPr="00C47B36">
        <w:rPr>
          <w:rFonts w:ascii="Palatino Linotype" w:hAnsi="Palatino Linotype"/>
          <w:color w:val="000000" w:themeColor="text1"/>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C47B36" w:rsidRPr="00C47B36" w:rsidRDefault="00C47B36" w:rsidP="00C47B36">
      <w:pPr>
        <w:spacing w:after="0" w:line="360" w:lineRule="auto"/>
        <w:jc w:val="both"/>
        <w:rPr>
          <w:rFonts w:ascii="Palatino Linotype" w:hAnsi="Palatino Linotype"/>
          <w:color w:val="000000" w:themeColor="text1"/>
          <w:sz w:val="24"/>
          <w:szCs w:val="24"/>
        </w:rPr>
      </w:pPr>
    </w:p>
    <w:p w:rsidR="00C47B36" w:rsidRPr="00C47B36" w:rsidRDefault="00C47B36" w:rsidP="00C47B36">
      <w:pPr>
        <w:spacing w:after="0" w:line="240" w:lineRule="auto"/>
        <w:ind w:left="567" w:right="567"/>
        <w:jc w:val="both"/>
        <w:rPr>
          <w:rFonts w:ascii="Palatino Linotype" w:hAnsi="Palatino Linotype"/>
          <w:i/>
          <w:color w:val="000000" w:themeColor="text1"/>
        </w:rPr>
      </w:pPr>
      <w:r w:rsidRPr="00C47B36">
        <w:rPr>
          <w:rFonts w:ascii="Palatino Linotype" w:hAnsi="Palatino Linotype"/>
          <w:i/>
          <w:color w:val="000000" w:themeColor="text1"/>
        </w:rPr>
        <w:t>“</w:t>
      </w:r>
      <w:r w:rsidRPr="00C47B36">
        <w:rPr>
          <w:rFonts w:ascii="Palatino Linotype" w:hAnsi="Palatino Linotype"/>
          <w:b/>
          <w:i/>
          <w:color w:val="000000" w:themeColor="text1"/>
        </w:rPr>
        <w:t>El Instituto Federal de Acceso a la Información y Protección de Datos no cuenta con facultades para pronunciarse respecto de la veracidad de los documentos proporcionados por los sujetos obligados.</w:t>
      </w:r>
      <w:r w:rsidRPr="00C47B36">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47B36" w:rsidRPr="00C47B36" w:rsidRDefault="00C47B36" w:rsidP="00C47B36">
      <w:pPr>
        <w:spacing w:after="0" w:line="360" w:lineRule="auto"/>
        <w:jc w:val="both"/>
        <w:rPr>
          <w:rFonts w:ascii="Palatino Linotype" w:hAnsi="Palatino Linotype"/>
          <w:sz w:val="24"/>
          <w:szCs w:val="24"/>
          <w:lang w:eastAsia="es-MX"/>
        </w:rPr>
      </w:pPr>
    </w:p>
    <w:p w:rsidR="00C47B36" w:rsidRPr="00C47B36" w:rsidRDefault="00C47B36" w:rsidP="00C47B36">
      <w:pPr>
        <w:spacing w:after="0" w:line="360" w:lineRule="auto"/>
        <w:jc w:val="both"/>
        <w:rPr>
          <w:rFonts w:ascii="Palatino Linotype" w:hAnsi="Palatino Linotype"/>
          <w:sz w:val="24"/>
          <w:szCs w:val="24"/>
          <w:lang w:eastAsia="es-MX"/>
        </w:rPr>
      </w:pPr>
    </w:p>
    <w:p w:rsidR="00C47B36" w:rsidRPr="00C47B36" w:rsidRDefault="00C47B36" w:rsidP="00C47B36">
      <w:pPr>
        <w:spacing w:after="0" w:line="360" w:lineRule="auto"/>
        <w:jc w:val="both"/>
        <w:rPr>
          <w:rFonts w:ascii="Palatino Linotype" w:hAnsi="Palatino Linotype"/>
          <w:sz w:val="24"/>
          <w:szCs w:val="24"/>
          <w:lang w:eastAsia="es-MX"/>
        </w:rPr>
      </w:pPr>
      <w:r w:rsidRPr="00C47B36">
        <w:rPr>
          <w:rFonts w:ascii="Palatino Linotype" w:hAnsi="Palatino Linotype"/>
          <w:sz w:val="24"/>
          <w:szCs w:val="24"/>
          <w:lang w:eastAsia="es-MX"/>
        </w:rPr>
        <w:t xml:space="preserve">En este tenor, se tiene por colmado el </w:t>
      </w:r>
      <w:r w:rsidR="008916BC">
        <w:rPr>
          <w:rFonts w:ascii="Palatino Linotype" w:hAnsi="Palatino Linotype"/>
          <w:sz w:val="24"/>
          <w:szCs w:val="24"/>
          <w:lang w:eastAsia="es-MX"/>
        </w:rPr>
        <w:t>punto 2</w:t>
      </w:r>
      <w:r w:rsidRPr="00C47B36">
        <w:rPr>
          <w:rFonts w:ascii="Palatino Linotype" w:hAnsi="Palatino Linotype"/>
          <w:sz w:val="24"/>
          <w:szCs w:val="24"/>
          <w:lang w:eastAsia="es-MX"/>
        </w:rPr>
        <w:t xml:space="preserve"> de la solicitud de información, una vez que </w:t>
      </w:r>
      <w:r w:rsidRPr="00C47B36">
        <w:rPr>
          <w:rFonts w:ascii="Palatino Linotype" w:hAnsi="Palatino Linotype"/>
          <w:b/>
          <w:sz w:val="24"/>
          <w:szCs w:val="24"/>
          <w:lang w:eastAsia="es-MX"/>
        </w:rPr>
        <w:t>El Sujeto Obligado</w:t>
      </w:r>
      <w:r w:rsidR="00AB19DC">
        <w:rPr>
          <w:rFonts w:ascii="Palatino Linotype" w:hAnsi="Palatino Linotype"/>
          <w:sz w:val="24"/>
          <w:szCs w:val="24"/>
          <w:lang w:eastAsia="es-MX"/>
        </w:rPr>
        <w:t xml:space="preserve"> ha remitido los documentos requeridos por el hoy </w:t>
      </w:r>
      <w:r w:rsidR="00AB19DC" w:rsidRPr="005F1ADB">
        <w:rPr>
          <w:rFonts w:ascii="Palatino Linotype" w:hAnsi="Palatino Linotype"/>
          <w:b/>
          <w:sz w:val="24"/>
          <w:szCs w:val="24"/>
          <w:lang w:eastAsia="es-MX"/>
        </w:rPr>
        <w:t>Recurrente</w:t>
      </w:r>
      <w:r w:rsidRPr="00C47B36">
        <w:rPr>
          <w:rFonts w:ascii="Palatino Linotype" w:hAnsi="Palatino Linotype"/>
          <w:sz w:val="24"/>
          <w:szCs w:val="24"/>
          <w:lang w:eastAsia="es-MX"/>
        </w:rPr>
        <w:t>.</w:t>
      </w:r>
    </w:p>
    <w:p w:rsidR="00C47B36" w:rsidRDefault="00C47B36" w:rsidP="00154FB8">
      <w:pPr>
        <w:pStyle w:val="Prrafodelista"/>
        <w:autoSpaceDE w:val="0"/>
        <w:autoSpaceDN w:val="0"/>
        <w:adjustRightInd w:val="0"/>
        <w:spacing w:line="360" w:lineRule="auto"/>
        <w:ind w:left="0"/>
        <w:jc w:val="both"/>
        <w:rPr>
          <w:rFonts w:ascii="Palatino Linotype" w:hAnsi="Palatino Linotype" w:cs="Arial"/>
        </w:rPr>
      </w:pPr>
    </w:p>
    <w:p w:rsidR="00DC09A4" w:rsidRDefault="008769E8" w:rsidP="00923323">
      <w:pPr>
        <w:tabs>
          <w:tab w:val="left" w:pos="709"/>
        </w:tabs>
        <w:spacing w:after="0" w:line="360" w:lineRule="auto"/>
        <w:ind w:right="51"/>
        <w:jc w:val="both"/>
        <w:rPr>
          <w:rFonts w:ascii="Palatino Linotype" w:hAnsi="Palatino Linotype" w:cs="Arial"/>
          <w:sz w:val="24"/>
          <w:szCs w:val="24"/>
        </w:rPr>
      </w:pPr>
      <w:r w:rsidRPr="00923323">
        <w:rPr>
          <w:rFonts w:ascii="Palatino Linotype" w:hAnsi="Palatino Linotype" w:cs="Arial"/>
          <w:sz w:val="24"/>
          <w:szCs w:val="24"/>
        </w:rPr>
        <w:t>E</w:t>
      </w:r>
      <w:r w:rsidR="002646BB" w:rsidRPr="00923323">
        <w:rPr>
          <w:rFonts w:ascii="Palatino Linotype" w:hAnsi="Palatino Linotype" w:cs="Arial"/>
          <w:sz w:val="24"/>
          <w:szCs w:val="24"/>
        </w:rPr>
        <w:t>n ese orden de ideas</w:t>
      </w:r>
      <w:r w:rsidR="0038120E" w:rsidRPr="00923323">
        <w:rPr>
          <w:rFonts w:ascii="Palatino Linotype" w:hAnsi="Palatino Linotype" w:cs="Arial"/>
          <w:sz w:val="24"/>
          <w:szCs w:val="24"/>
        </w:rPr>
        <w:t>, respecto al punto</w:t>
      </w:r>
      <w:r w:rsidR="008916BC" w:rsidRPr="00923323">
        <w:rPr>
          <w:rFonts w:ascii="Palatino Linotype" w:hAnsi="Palatino Linotype" w:cs="Arial"/>
          <w:sz w:val="24"/>
          <w:szCs w:val="24"/>
        </w:rPr>
        <w:t xml:space="preserve"> 1</w:t>
      </w:r>
      <w:r w:rsidR="00FC468A" w:rsidRPr="00923323">
        <w:rPr>
          <w:rFonts w:ascii="Palatino Linotype" w:hAnsi="Palatino Linotype" w:cs="Arial"/>
          <w:sz w:val="24"/>
          <w:szCs w:val="24"/>
        </w:rPr>
        <w:t xml:space="preserve"> de la solicitud de acceso a la información correspondiente al </w:t>
      </w:r>
      <w:r w:rsidR="008916BC" w:rsidRPr="00923323">
        <w:rPr>
          <w:rFonts w:ascii="Palatino Linotype" w:hAnsi="Palatino Linotype" w:cs="Arial"/>
          <w:sz w:val="24"/>
          <w:szCs w:val="24"/>
        </w:rPr>
        <w:t xml:space="preserve">nivel máximo de estudio comprobable con documento oficial de la </w:t>
      </w:r>
      <w:r w:rsidR="008916BC" w:rsidRPr="00923323">
        <w:rPr>
          <w:rFonts w:ascii="Palatino Linotype" w:hAnsi="Palatino Linotype" w:cs="Arial"/>
          <w:sz w:val="24"/>
          <w:szCs w:val="24"/>
        </w:rPr>
        <w:lastRenderedPageBreak/>
        <w:t xml:space="preserve">C. Alicia </w:t>
      </w:r>
      <w:proofErr w:type="spellStart"/>
      <w:r w:rsidR="008916BC" w:rsidRPr="00923323">
        <w:rPr>
          <w:rFonts w:ascii="Palatino Linotype" w:hAnsi="Palatino Linotype" w:cs="Arial"/>
          <w:sz w:val="24"/>
          <w:szCs w:val="24"/>
        </w:rPr>
        <w:t>Neyra</w:t>
      </w:r>
      <w:proofErr w:type="spellEnd"/>
      <w:r w:rsidR="008916BC" w:rsidRPr="00923323">
        <w:rPr>
          <w:rFonts w:ascii="Palatino Linotype" w:hAnsi="Palatino Linotype" w:cs="Arial"/>
          <w:sz w:val="24"/>
          <w:szCs w:val="24"/>
        </w:rPr>
        <w:t xml:space="preserve"> Ortiz, Directora de Desarrollo Urbano</w:t>
      </w:r>
      <w:r w:rsidR="00FC468A" w:rsidRPr="00923323">
        <w:rPr>
          <w:rFonts w:ascii="Palatino Linotype" w:hAnsi="Palatino Linotype" w:cs="Arial"/>
          <w:sz w:val="24"/>
          <w:szCs w:val="24"/>
        </w:rPr>
        <w:t xml:space="preserve">, </w:t>
      </w:r>
      <w:r w:rsidR="00FC468A" w:rsidRPr="00923323">
        <w:rPr>
          <w:rFonts w:ascii="Palatino Linotype" w:hAnsi="Palatino Linotype" w:cs="Arial"/>
          <w:b/>
          <w:sz w:val="24"/>
          <w:szCs w:val="24"/>
        </w:rPr>
        <w:t>El Sujeto Obligado</w:t>
      </w:r>
      <w:r w:rsidR="00FC468A" w:rsidRPr="00923323">
        <w:rPr>
          <w:rFonts w:ascii="Palatino Linotype" w:hAnsi="Palatino Linotype" w:cs="Arial"/>
          <w:sz w:val="24"/>
          <w:szCs w:val="24"/>
        </w:rPr>
        <w:t xml:space="preserve"> </w:t>
      </w:r>
      <w:r w:rsidR="005B6571" w:rsidRPr="00923323">
        <w:rPr>
          <w:rFonts w:ascii="Palatino Linotype" w:hAnsi="Palatino Linotype" w:cs="Arial"/>
          <w:sz w:val="24"/>
          <w:szCs w:val="24"/>
        </w:rPr>
        <w:t xml:space="preserve">remitió </w:t>
      </w:r>
      <w:r w:rsidR="008916BC" w:rsidRPr="00923323">
        <w:rPr>
          <w:rFonts w:ascii="Palatino Linotype" w:hAnsi="Palatino Linotype" w:cs="Arial"/>
          <w:sz w:val="24"/>
          <w:szCs w:val="24"/>
        </w:rPr>
        <w:t>constancia</w:t>
      </w:r>
      <w:r w:rsidR="0038120E" w:rsidRPr="00923323">
        <w:rPr>
          <w:rFonts w:ascii="Palatino Linotype" w:hAnsi="Palatino Linotype" w:cs="Arial"/>
          <w:sz w:val="24"/>
          <w:szCs w:val="24"/>
        </w:rPr>
        <w:t xml:space="preserve"> de que la alumna </w:t>
      </w:r>
      <w:proofErr w:type="spellStart"/>
      <w:r w:rsidR="0038120E" w:rsidRPr="00923323">
        <w:rPr>
          <w:rFonts w:ascii="Palatino Linotype" w:hAnsi="Palatino Linotype" w:cs="Arial"/>
          <w:sz w:val="24"/>
          <w:szCs w:val="24"/>
        </w:rPr>
        <w:t>Neyra</w:t>
      </w:r>
      <w:proofErr w:type="spellEnd"/>
      <w:r w:rsidR="0038120E" w:rsidRPr="00923323">
        <w:rPr>
          <w:rFonts w:ascii="Palatino Linotype" w:hAnsi="Palatino Linotype" w:cs="Arial"/>
          <w:sz w:val="24"/>
          <w:szCs w:val="24"/>
        </w:rPr>
        <w:t xml:space="preserve"> Ortiz Alicia, se encuentra inscrita en el octavo trimestre en un grupo dominical de la Licenciatura en Derecho y de la cual a cubierto hasta el 50% de dicha Licenciatura, acompañado de un historial académico</w:t>
      </w:r>
      <w:r w:rsidR="00DC09A4">
        <w:rPr>
          <w:rFonts w:ascii="Palatino Linotype" w:hAnsi="Palatino Linotype" w:cs="Arial"/>
          <w:sz w:val="24"/>
          <w:szCs w:val="24"/>
        </w:rPr>
        <w:t xml:space="preserve">, motivo por el cual, </w:t>
      </w:r>
      <w:r w:rsidR="002E620F">
        <w:rPr>
          <w:rFonts w:ascii="Palatino Linotype" w:hAnsi="Palatino Linotype" w:cs="Arial"/>
          <w:sz w:val="24"/>
          <w:szCs w:val="24"/>
        </w:rPr>
        <w:t xml:space="preserve">el hoy </w:t>
      </w:r>
      <w:r w:rsidR="002E620F" w:rsidRPr="00CE55CA">
        <w:rPr>
          <w:rFonts w:ascii="Palatino Linotype" w:hAnsi="Palatino Linotype" w:cs="Arial"/>
          <w:b/>
          <w:sz w:val="24"/>
          <w:szCs w:val="24"/>
        </w:rPr>
        <w:t>Recurrente</w:t>
      </w:r>
      <w:r w:rsidR="002E620F">
        <w:rPr>
          <w:rFonts w:ascii="Palatino Linotype" w:hAnsi="Palatino Linotype" w:cs="Arial"/>
          <w:sz w:val="24"/>
          <w:szCs w:val="24"/>
        </w:rPr>
        <w:t xml:space="preserve"> se inconformo</w:t>
      </w:r>
      <w:r w:rsidR="00DC09A4">
        <w:rPr>
          <w:rFonts w:ascii="Palatino Linotype" w:hAnsi="Palatino Linotype" w:cs="Arial"/>
          <w:sz w:val="24"/>
          <w:szCs w:val="24"/>
        </w:rPr>
        <w:t xml:space="preserve"> manifestando medularmente que “</w:t>
      </w:r>
      <w:r w:rsidR="00DC09A4" w:rsidRPr="00DC09A4">
        <w:rPr>
          <w:rFonts w:ascii="Palatino Linotype" w:hAnsi="Palatino Linotype" w:cs="Arial"/>
          <w:i/>
          <w:sz w:val="24"/>
          <w:szCs w:val="24"/>
        </w:rPr>
        <w:t>dicho documento, no acredita ningún nivel académico</w:t>
      </w:r>
      <w:r w:rsidR="00DC09A4">
        <w:rPr>
          <w:rFonts w:ascii="Palatino Linotype" w:hAnsi="Palatino Linotype" w:cs="Arial"/>
          <w:sz w:val="24"/>
          <w:szCs w:val="24"/>
        </w:rPr>
        <w:t>”</w:t>
      </w:r>
      <w:r w:rsidR="002E620F">
        <w:rPr>
          <w:rFonts w:ascii="Palatino Linotype" w:hAnsi="Palatino Linotype" w:cs="Arial"/>
          <w:sz w:val="24"/>
          <w:szCs w:val="24"/>
        </w:rPr>
        <w:t>.</w:t>
      </w:r>
    </w:p>
    <w:p w:rsidR="002E620F" w:rsidRDefault="002E620F" w:rsidP="00923323">
      <w:pPr>
        <w:tabs>
          <w:tab w:val="left" w:pos="709"/>
        </w:tabs>
        <w:spacing w:after="0" w:line="360" w:lineRule="auto"/>
        <w:ind w:right="51"/>
        <w:jc w:val="both"/>
        <w:rPr>
          <w:rFonts w:ascii="Palatino Linotype" w:hAnsi="Palatino Linotype" w:cs="Arial"/>
          <w:sz w:val="24"/>
          <w:szCs w:val="24"/>
        </w:rPr>
      </w:pPr>
    </w:p>
    <w:p w:rsidR="007D4304" w:rsidRPr="00B03213" w:rsidRDefault="002E620F" w:rsidP="00923323">
      <w:pPr>
        <w:tabs>
          <w:tab w:val="left" w:pos="709"/>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Por lo anterior, se debe precisar, que el documento remitido por </w:t>
      </w:r>
      <w:r w:rsidRPr="002E620F">
        <w:rPr>
          <w:rFonts w:ascii="Palatino Linotype" w:hAnsi="Palatino Linotype" w:cs="Arial"/>
          <w:b/>
          <w:sz w:val="24"/>
          <w:szCs w:val="24"/>
        </w:rPr>
        <w:t>El sujeto Obligado</w:t>
      </w:r>
      <w:r>
        <w:rPr>
          <w:rFonts w:ascii="Palatino Linotype" w:hAnsi="Palatino Linotype" w:cs="Arial"/>
          <w:b/>
          <w:sz w:val="24"/>
          <w:szCs w:val="24"/>
        </w:rPr>
        <w:t xml:space="preserve">, </w:t>
      </w:r>
      <w:r w:rsidRPr="002E620F">
        <w:rPr>
          <w:rFonts w:ascii="Palatino Linotype" w:hAnsi="Palatino Linotype" w:cs="Arial"/>
          <w:sz w:val="24"/>
          <w:szCs w:val="24"/>
        </w:rPr>
        <w:t xml:space="preserve">no colma la pretensión del hoy </w:t>
      </w:r>
      <w:r w:rsidRPr="002E620F">
        <w:rPr>
          <w:rFonts w:ascii="Palatino Linotype" w:hAnsi="Palatino Linotype" w:cs="Arial"/>
          <w:b/>
          <w:sz w:val="24"/>
          <w:szCs w:val="24"/>
        </w:rPr>
        <w:t>Recurrente</w:t>
      </w:r>
      <w:r w:rsidRPr="007A3C05">
        <w:rPr>
          <w:rFonts w:ascii="Palatino Linotype" w:hAnsi="Palatino Linotype" w:cs="Arial"/>
          <w:sz w:val="24"/>
          <w:szCs w:val="24"/>
        </w:rPr>
        <w:t>, ya que si bien, acredita que a cubierto el 50% de las asignaturas de la Licenciatura en Derecho, este no está</w:t>
      </w:r>
      <w:r w:rsidR="006E4A07" w:rsidRPr="007A3C05">
        <w:rPr>
          <w:rFonts w:ascii="Palatino Linotype" w:hAnsi="Palatino Linotype" w:cs="Arial"/>
          <w:sz w:val="24"/>
          <w:szCs w:val="24"/>
        </w:rPr>
        <w:t xml:space="preserve"> considerado como u</w:t>
      </w:r>
      <w:r w:rsidRPr="007A3C05">
        <w:rPr>
          <w:rFonts w:ascii="Palatino Linotype" w:hAnsi="Palatino Linotype" w:cs="Arial"/>
          <w:sz w:val="24"/>
          <w:szCs w:val="24"/>
        </w:rPr>
        <w:t>n grado de estudios hasta no estar concluido</w:t>
      </w:r>
      <w:r>
        <w:rPr>
          <w:rFonts w:ascii="Palatino Linotype" w:hAnsi="Palatino Linotype" w:cs="Arial"/>
          <w:sz w:val="24"/>
          <w:szCs w:val="24"/>
        </w:rPr>
        <w:t xml:space="preserve">, </w:t>
      </w:r>
      <w:r w:rsidR="00EB2995">
        <w:rPr>
          <w:rFonts w:ascii="Palatino Linotype" w:hAnsi="Palatino Linotype" w:cs="Arial"/>
          <w:sz w:val="24"/>
          <w:szCs w:val="24"/>
        </w:rPr>
        <w:t>aunado a que después de</w:t>
      </w:r>
      <w:r w:rsidR="005B6571" w:rsidRPr="00923323">
        <w:rPr>
          <w:rFonts w:ascii="Palatino Linotype" w:hAnsi="Palatino Linotype" w:cs="Arial"/>
          <w:sz w:val="24"/>
          <w:szCs w:val="24"/>
        </w:rPr>
        <w:t xml:space="preserve"> analizar la</w:t>
      </w:r>
      <w:r w:rsidR="008916BC" w:rsidRPr="00923323">
        <w:rPr>
          <w:rFonts w:ascii="Palatino Linotype" w:hAnsi="Palatino Linotype" w:cs="Arial"/>
          <w:sz w:val="24"/>
          <w:szCs w:val="24"/>
        </w:rPr>
        <w:t>s</w:t>
      </w:r>
      <w:r w:rsidR="005B6571" w:rsidRPr="00923323">
        <w:rPr>
          <w:rFonts w:ascii="Palatino Linotype" w:hAnsi="Palatino Linotype" w:cs="Arial"/>
          <w:sz w:val="24"/>
          <w:szCs w:val="24"/>
        </w:rPr>
        <w:t xml:space="preserve"> </w:t>
      </w:r>
      <w:r w:rsidR="008916BC" w:rsidRPr="00923323">
        <w:rPr>
          <w:rFonts w:ascii="Palatino Linotype" w:hAnsi="Palatino Linotype" w:cs="Arial"/>
          <w:sz w:val="24"/>
          <w:szCs w:val="24"/>
        </w:rPr>
        <w:t>documentales remitidas</w:t>
      </w:r>
      <w:r w:rsidR="005B6571" w:rsidRPr="00923323">
        <w:rPr>
          <w:rFonts w:ascii="Palatino Linotype" w:hAnsi="Palatino Linotype" w:cs="Arial"/>
          <w:sz w:val="24"/>
          <w:szCs w:val="24"/>
        </w:rPr>
        <w:t>, se advierte que</w:t>
      </w:r>
      <w:r w:rsidR="008916BC" w:rsidRPr="00923323">
        <w:rPr>
          <w:rFonts w:ascii="Palatino Linotype" w:hAnsi="Palatino Linotype" w:cs="Arial"/>
          <w:sz w:val="24"/>
          <w:szCs w:val="24"/>
        </w:rPr>
        <w:t xml:space="preserve"> se dejaron</w:t>
      </w:r>
      <w:r w:rsidR="008E78A8" w:rsidRPr="00923323">
        <w:rPr>
          <w:rFonts w:ascii="Palatino Linotype" w:hAnsi="Palatino Linotype" w:cs="Arial"/>
          <w:sz w:val="24"/>
          <w:szCs w:val="24"/>
        </w:rPr>
        <w:t xml:space="preserve"> a la vista datos personales e información que se considera susceptible de testar</w:t>
      </w:r>
      <w:r w:rsidR="00B03213">
        <w:rPr>
          <w:rFonts w:ascii="Palatino Linotype" w:hAnsi="Palatino Linotype" w:cs="Arial"/>
          <w:sz w:val="24"/>
          <w:szCs w:val="24"/>
        </w:rPr>
        <w:t xml:space="preserve"> ya que</w:t>
      </w:r>
      <w:r w:rsidR="00603102" w:rsidRPr="00923323">
        <w:rPr>
          <w:rFonts w:ascii="Palatino Linotype" w:hAnsi="Palatino Linotype"/>
          <w:sz w:val="24"/>
          <w:szCs w:val="24"/>
        </w:rPr>
        <w:t xml:space="preserve"> </w:t>
      </w:r>
      <w:r w:rsidR="00B03213">
        <w:rPr>
          <w:rFonts w:ascii="Palatino Linotype" w:hAnsi="Palatino Linotype" w:cs="Arial"/>
          <w:sz w:val="24"/>
          <w:szCs w:val="24"/>
        </w:rPr>
        <w:t>l</w:t>
      </w:r>
      <w:r w:rsidR="00B03213" w:rsidRPr="00B03213">
        <w:rPr>
          <w:rFonts w:ascii="Palatino Linotype" w:hAnsi="Palatino Linotype" w:cs="Arial"/>
          <w:sz w:val="24"/>
          <w:szCs w:val="24"/>
        </w:rPr>
        <w:t xml:space="preserve">as calificaciones </w:t>
      </w:r>
      <w:r w:rsidR="00B03213">
        <w:rPr>
          <w:rFonts w:ascii="Palatino Linotype" w:hAnsi="Palatino Linotype" w:cs="Arial"/>
          <w:sz w:val="24"/>
          <w:szCs w:val="24"/>
        </w:rPr>
        <w:t xml:space="preserve">incluidas en las documentales entregadas, </w:t>
      </w:r>
      <w:r w:rsidR="00B03213" w:rsidRPr="00B03213">
        <w:rPr>
          <w:rFonts w:ascii="Palatino Linotype" w:hAnsi="Palatino Linotype" w:cs="Arial"/>
          <w:sz w:val="24"/>
          <w:szCs w:val="24"/>
        </w:rPr>
        <w:t xml:space="preserve">se tratan de datos </w:t>
      </w:r>
      <w:r w:rsidR="00B03213" w:rsidRPr="00B03213">
        <w:rPr>
          <w:rFonts w:ascii="Palatino Linotype" w:hAnsi="Palatino Linotype"/>
          <w:sz w:val="24"/>
          <w:szCs w:val="24"/>
        </w:rPr>
        <w:t>personales que hace identificable a su titular y que por ende se refiere a la vida privada de cada persona; además que se tratan de información que debe catalogarse como datos personales sensibles, pues según lo establece la Ley de Protección de Datos Personales en posesión de Sujetos Obligados del Estado de México y Municipios</w:t>
      </w:r>
      <w:r w:rsidR="00B03213" w:rsidRPr="00B03213">
        <w:rPr>
          <w:rStyle w:val="Refdenotaalpie"/>
          <w:rFonts w:ascii="Palatino Linotype" w:hAnsi="Palatino Linotype"/>
          <w:sz w:val="24"/>
          <w:szCs w:val="24"/>
        </w:rPr>
        <w:footnoteReference w:id="2"/>
      </w:r>
      <w:r w:rsidR="00B03213" w:rsidRPr="00B03213">
        <w:rPr>
          <w:rFonts w:ascii="Palatino Linotype" w:hAnsi="Palatino Linotype"/>
          <w:sz w:val="24"/>
          <w:szCs w:val="24"/>
        </w:rPr>
        <w:t>, éstos son aquellos referentes a la esfera de su titular cuya utilización indebida pueda dar origen a discriminación o le conlleve un riesgo grave, puesto que se traducen en el número que distingue el desempeño escolar o la evaluación de los conocimientos demostrados en la vida escolar.</w:t>
      </w:r>
    </w:p>
    <w:p w:rsidR="007D4304" w:rsidRDefault="007D4304" w:rsidP="00923323">
      <w:pPr>
        <w:tabs>
          <w:tab w:val="left" w:pos="709"/>
        </w:tabs>
        <w:spacing w:after="0" w:line="360" w:lineRule="auto"/>
        <w:ind w:right="51"/>
        <w:jc w:val="both"/>
        <w:rPr>
          <w:rFonts w:ascii="Palatino Linotype" w:hAnsi="Palatino Linotype"/>
          <w:sz w:val="24"/>
          <w:szCs w:val="24"/>
        </w:rPr>
      </w:pPr>
    </w:p>
    <w:p w:rsidR="000E762D" w:rsidRPr="000E762D" w:rsidRDefault="00B03213" w:rsidP="00923323">
      <w:pPr>
        <w:tabs>
          <w:tab w:val="left" w:pos="709"/>
        </w:tabs>
        <w:spacing w:after="0" w:line="360" w:lineRule="auto"/>
        <w:ind w:right="51"/>
        <w:jc w:val="both"/>
        <w:rPr>
          <w:rFonts w:ascii="Palatino Linotype" w:eastAsia="Times New Roman" w:hAnsi="Palatino Linotype" w:cs="Arial"/>
          <w:color w:val="000000" w:themeColor="text1"/>
          <w:sz w:val="24"/>
          <w:szCs w:val="24"/>
          <w:lang w:val="es-ES" w:eastAsia="es-ES"/>
        </w:rPr>
      </w:pPr>
      <w:r>
        <w:rPr>
          <w:rFonts w:ascii="Palatino Linotype" w:hAnsi="Palatino Linotype"/>
          <w:sz w:val="24"/>
          <w:szCs w:val="24"/>
        </w:rPr>
        <w:lastRenderedPageBreak/>
        <w:t>Aclarado lo anterior, e</w:t>
      </w:r>
      <w:r w:rsidR="00923323" w:rsidRPr="00923323">
        <w:rPr>
          <w:rFonts w:ascii="Palatino Linotype" w:hAnsi="Palatino Linotype"/>
          <w:sz w:val="24"/>
          <w:szCs w:val="24"/>
        </w:rPr>
        <w:t>s</w:t>
      </w:r>
      <w:r w:rsidR="00603102" w:rsidRPr="00923323">
        <w:rPr>
          <w:rFonts w:ascii="Palatino Linotype" w:hAnsi="Palatino Linotype"/>
          <w:sz w:val="24"/>
          <w:szCs w:val="24"/>
        </w:rPr>
        <w:t xml:space="preserve"> indispensable traer </w:t>
      </w:r>
      <w:r w:rsidR="00923323">
        <w:rPr>
          <w:rFonts w:ascii="Palatino Linotype" w:hAnsi="Palatino Linotype"/>
          <w:sz w:val="24"/>
          <w:szCs w:val="24"/>
        </w:rPr>
        <w:t>a colación lo establecido en</w:t>
      </w:r>
      <w:r w:rsidR="00923323">
        <w:rPr>
          <w:rFonts w:ascii="Palatino Linotype" w:eastAsia="Times New Roman" w:hAnsi="Palatino Linotype" w:cs="Arial"/>
          <w:color w:val="000000" w:themeColor="text1"/>
          <w:sz w:val="24"/>
          <w:szCs w:val="24"/>
          <w:lang w:val="es-ES" w:eastAsia="es-ES"/>
        </w:rPr>
        <w:t xml:space="preserve"> </w:t>
      </w:r>
      <w:r w:rsidR="000E762D" w:rsidRPr="000E762D">
        <w:rPr>
          <w:rFonts w:ascii="Palatino Linotype" w:eastAsia="Times New Roman" w:hAnsi="Palatino Linotype" w:cs="Arial"/>
          <w:color w:val="000000" w:themeColor="text1"/>
          <w:sz w:val="24"/>
          <w:szCs w:val="24"/>
          <w:lang w:val="es-ES" w:eastAsia="es-ES"/>
        </w:rPr>
        <w:t xml:space="preserve">el </w:t>
      </w:r>
      <w:r w:rsidR="001A2ED0">
        <w:rPr>
          <w:rFonts w:ascii="Palatino Linotype" w:eastAsia="Times New Roman" w:hAnsi="Palatino Linotype" w:cs="Times New Roman"/>
          <w:sz w:val="24"/>
          <w:szCs w:val="24"/>
          <w:lang w:val="es-ES_tradnl" w:eastAsia="es-ES"/>
        </w:rPr>
        <w:t>numeral 47 de la Ley del Trabaj</w:t>
      </w:r>
      <w:r w:rsidR="000E762D" w:rsidRPr="000E762D">
        <w:rPr>
          <w:rFonts w:ascii="Palatino Linotype" w:eastAsia="Times New Roman" w:hAnsi="Palatino Linotype" w:cs="Times New Roman"/>
          <w:sz w:val="24"/>
          <w:szCs w:val="24"/>
          <w:lang w:val="es-ES_tradnl" w:eastAsia="es-ES"/>
        </w:rPr>
        <w:t>o de los Servidores Públicos del Estado de México y Municipios el cual establece, que para ingresar al servicio público se requiere, entre otros, presentar una solicitud utilizando la forma oficial o dependencia correspondiente tal como se observa a continuación:</w:t>
      </w:r>
    </w:p>
    <w:p w:rsidR="000E762D" w:rsidRPr="000E762D" w:rsidRDefault="000E762D" w:rsidP="000E762D">
      <w:pPr>
        <w:spacing w:after="0" w:line="360" w:lineRule="auto"/>
        <w:jc w:val="both"/>
        <w:rPr>
          <w:rFonts w:ascii="Palatino Linotype" w:eastAsia="Times New Roman" w:hAnsi="Palatino Linotype" w:cs="Arial"/>
          <w:color w:val="000000" w:themeColor="text1"/>
          <w:sz w:val="24"/>
          <w:szCs w:val="24"/>
          <w:lang w:val="es-ES" w:eastAsia="es-ES"/>
        </w:rPr>
      </w:pPr>
    </w:p>
    <w:p w:rsidR="000E762D" w:rsidRPr="000E762D" w:rsidRDefault="000E762D" w:rsidP="00E33500">
      <w:pPr>
        <w:autoSpaceDE w:val="0"/>
        <w:autoSpaceDN w:val="0"/>
        <w:adjustRightInd w:val="0"/>
        <w:spacing w:before="240" w:line="240" w:lineRule="auto"/>
        <w:ind w:left="851" w:right="851"/>
        <w:jc w:val="both"/>
        <w:rPr>
          <w:rFonts w:ascii="Palatino Linotype" w:hAnsi="Palatino Linotype"/>
          <w:i/>
        </w:rPr>
      </w:pPr>
      <w:r w:rsidRPr="000E762D">
        <w:rPr>
          <w:rFonts w:ascii="Palatino Linotype" w:hAnsi="Palatino Linotype"/>
          <w:i/>
        </w:rPr>
        <w:t>ARTÍCULO 47. Para ingresar al servicio público se requiere:</w:t>
      </w:r>
    </w:p>
    <w:p w:rsidR="000E762D" w:rsidRPr="000E762D" w:rsidRDefault="000E762D" w:rsidP="00E33500">
      <w:pPr>
        <w:numPr>
          <w:ilvl w:val="0"/>
          <w:numId w:val="24"/>
        </w:numPr>
        <w:autoSpaceDE w:val="0"/>
        <w:autoSpaceDN w:val="0"/>
        <w:adjustRightInd w:val="0"/>
        <w:spacing w:before="240" w:after="0" w:line="240" w:lineRule="auto"/>
        <w:ind w:left="851" w:right="851" w:firstLine="0"/>
        <w:jc w:val="both"/>
        <w:rPr>
          <w:rFonts w:ascii="Palatino Linotype" w:eastAsia="Times New Roman" w:hAnsi="Palatino Linotype" w:cs="Times New Roman"/>
          <w:i/>
          <w:u w:val="single"/>
          <w:lang w:val="es-ES" w:eastAsia="es-ES"/>
        </w:rPr>
      </w:pPr>
      <w:r w:rsidRPr="000E762D">
        <w:rPr>
          <w:rFonts w:ascii="Palatino Linotype" w:eastAsia="Times New Roman" w:hAnsi="Palatino Linotype" w:cs="Times New Roman"/>
          <w:i/>
          <w:u w:val="single"/>
          <w:lang w:val="es-ES" w:eastAsia="es-ES"/>
        </w:rPr>
        <w:t>Presentar una solicitud utilizando la forma oficial que se autorice por la institución pública o dependencia correspondiente;</w:t>
      </w:r>
    </w:p>
    <w:p w:rsidR="000E762D" w:rsidRPr="000E762D" w:rsidRDefault="000E762D" w:rsidP="00E33500">
      <w:pPr>
        <w:autoSpaceDE w:val="0"/>
        <w:autoSpaceDN w:val="0"/>
        <w:adjustRightInd w:val="0"/>
        <w:spacing w:before="240" w:after="0" w:line="240" w:lineRule="auto"/>
        <w:ind w:left="851" w:right="851"/>
        <w:jc w:val="both"/>
        <w:rPr>
          <w:rFonts w:ascii="Palatino Linotype" w:eastAsia="Times New Roman" w:hAnsi="Palatino Linotype" w:cs="Times New Roman"/>
          <w:i/>
          <w:lang w:val="es-ES_tradnl" w:eastAsia="es-ES"/>
        </w:rPr>
      </w:pPr>
      <w:r w:rsidRPr="000E762D">
        <w:rPr>
          <w:rFonts w:ascii="Palatino Linotype" w:eastAsia="Times New Roman" w:hAnsi="Palatino Linotype" w:cs="Times New Roman"/>
          <w:i/>
          <w:lang w:val="es-ES_tradnl" w:eastAsia="es-ES"/>
        </w:rPr>
        <w:t>(…)</w:t>
      </w:r>
    </w:p>
    <w:p w:rsidR="000E762D" w:rsidRPr="000E762D" w:rsidRDefault="000E762D" w:rsidP="000E762D">
      <w:pPr>
        <w:spacing w:after="0" w:line="360" w:lineRule="auto"/>
        <w:jc w:val="both"/>
        <w:rPr>
          <w:rFonts w:ascii="Palatino Linotype" w:eastAsia="Times New Roman" w:hAnsi="Palatino Linotype" w:cs="Arial"/>
          <w:color w:val="000000" w:themeColor="text1"/>
          <w:sz w:val="24"/>
          <w:szCs w:val="24"/>
          <w:lang w:val="es-ES" w:eastAsia="es-ES"/>
        </w:rPr>
      </w:pPr>
    </w:p>
    <w:p w:rsidR="000E762D" w:rsidRDefault="00B03213" w:rsidP="000E762D">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En tal tesitura,</w:t>
      </w:r>
      <w:r w:rsidR="000E762D" w:rsidRPr="000E762D">
        <w:rPr>
          <w:rFonts w:ascii="Palatino Linotype" w:hAnsi="Palatino Linotype"/>
          <w:sz w:val="24"/>
          <w:szCs w:val="24"/>
          <w:lang w:val="es-ES_tradnl"/>
        </w:rPr>
        <w:t xml:space="preserve"> es dable señalar lo que establece el artículo 98 fracción XVII de la Ley anteriormente mencionada que a la letra dice: </w:t>
      </w:r>
    </w:p>
    <w:p w:rsidR="00437909" w:rsidRPr="000E762D" w:rsidRDefault="00437909" w:rsidP="000E762D">
      <w:pPr>
        <w:autoSpaceDE w:val="0"/>
        <w:autoSpaceDN w:val="0"/>
        <w:adjustRightInd w:val="0"/>
        <w:spacing w:before="240" w:line="360" w:lineRule="auto"/>
        <w:jc w:val="both"/>
        <w:rPr>
          <w:rFonts w:ascii="Palatino Linotype" w:hAnsi="Palatino Linotype"/>
          <w:sz w:val="24"/>
          <w:szCs w:val="24"/>
          <w:lang w:val="es-ES_tradnl"/>
        </w:rPr>
      </w:pPr>
    </w:p>
    <w:p w:rsidR="000E762D" w:rsidRPr="000E762D" w:rsidRDefault="000E762D" w:rsidP="000E762D">
      <w:pPr>
        <w:autoSpaceDE w:val="0"/>
        <w:autoSpaceDN w:val="0"/>
        <w:adjustRightInd w:val="0"/>
        <w:spacing w:before="240" w:line="240" w:lineRule="auto"/>
        <w:ind w:left="851" w:right="850"/>
        <w:jc w:val="both"/>
        <w:rPr>
          <w:rFonts w:ascii="Palatino Linotype" w:hAnsi="Palatino Linotype"/>
          <w:i/>
          <w:sz w:val="24"/>
          <w:szCs w:val="24"/>
          <w:lang w:val="es-ES_tradnl"/>
        </w:rPr>
      </w:pPr>
      <w:r w:rsidRPr="000E762D">
        <w:rPr>
          <w:rFonts w:ascii="Palatino Linotype" w:hAnsi="Palatino Linotype"/>
          <w:i/>
        </w:rPr>
        <w:t>ARTÍCULO 98. Son obligaciones de las instituciones públicas:</w:t>
      </w:r>
    </w:p>
    <w:p w:rsidR="000E762D" w:rsidRPr="000E762D" w:rsidRDefault="000E762D" w:rsidP="000E762D">
      <w:pPr>
        <w:autoSpaceDE w:val="0"/>
        <w:autoSpaceDN w:val="0"/>
        <w:adjustRightInd w:val="0"/>
        <w:spacing w:before="240" w:line="240" w:lineRule="auto"/>
        <w:ind w:left="851" w:right="850"/>
        <w:jc w:val="both"/>
        <w:rPr>
          <w:rFonts w:ascii="Palatino Linotype" w:hAnsi="Palatino Linotype"/>
          <w:i/>
          <w:sz w:val="24"/>
          <w:szCs w:val="24"/>
          <w:lang w:val="es-ES_tradnl"/>
        </w:rPr>
      </w:pPr>
      <w:r w:rsidRPr="000E762D">
        <w:rPr>
          <w:rFonts w:ascii="Palatino Linotype" w:hAnsi="Palatino Linotype"/>
          <w:i/>
        </w:rPr>
        <w:t>XVII. Integrar los expedientes de los servidores públicos y proporcionar las constancias que éstos soliciten para el trámite de los asuntos de su interés en los términos que señalen los ordenamientos respectivos.</w:t>
      </w:r>
    </w:p>
    <w:p w:rsidR="000E762D" w:rsidRPr="000E762D" w:rsidRDefault="000E762D" w:rsidP="000E762D">
      <w:pPr>
        <w:autoSpaceDE w:val="0"/>
        <w:autoSpaceDN w:val="0"/>
        <w:adjustRightInd w:val="0"/>
        <w:spacing w:before="240" w:line="360" w:lineRule="auto"/>
        <w:ind w:right="850"/>
        <w:jc w:val="both"/>
        <w:rPr>
          <w:rFonts w:ascii="Palatino Linotype" w:hAnsi="Palatino Linotype"/>
          <w:sz w:val="24"/>
          <w:szCs w:val="24"/>
          <w:lang w:val="es-ES_tradnl"/>
        </w:rPr>
      </w:pPr>
    </w:p>
    <w:p w:rsidR="000E762D" w:rsidRDefault="000E762D" w:rsidP="00437909">
      <w:pPr>
        <w:spacing w:after="0" w:line="360" w:lineRule="auto"/>
        <w:jc w:val="both"/>
        <w:rPr>
          <w:rFonts w:ascii="Palatino Linotype" w:hAnsi="Palatino Linotype" w:cs="Arial"/>
          <w:sz w:val="24"/>
        </w:rPr>
      </w:pPr>
      <w:r w:rsidRPr="000E762D">
        <w:rPr>
          <w:rFonts w:ascii="Palatino Linotype"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ultimo grado de estudios de los servidores </w:t>
      </w:r>
      <w:r w:rsidRPr="000E762D">
        <w:rPr>
          <w:rFonts w:ascii="Palatino Linotype" w:hAnsi="Palatino Linotype" w:cs="Arial"/>
          <w:sz w:val="24"/>
        </w:rPr>
        <w:lastRenderedPageBreak/>
        <w:t>públicos, sin embargo dichos documentos pueden tener en su contenido datos personales que puedan ser afectados al momento de dar a conoce</w:t>
      </w:r>
      <w:r w:rsidR="003F22D7">
        <w:rPr>
          <w:rFonts w:ascii="Palatino Linotype" w:hAnsi="Palatino Linotype" w:cs="Arial"/>
          <w:sz w:val="24"/>
        </w:rPr>
        <w:t xml:space="preserve">r la información, para lo cual </w:t>
      </w:r>
      <w:r w:rsidR="003F22D7" w:rsidRPr="003F22D7">
        <w:rPr>
          <w:rFonts w:ascii="Palatino Linotype" w:hAnsi="Palatino Linotype" w:cs="Arial"/>
          <w:b/>
          <w:sz w:val="24"/>
        </w:rPr>
        <w:t>El Sujeto O</w:t>
      </w:r>
      <w:r w:rsidRPr="003F22D7">
        <w:rPr>
          <w:rFonts w:ascii="Palatino Linotype" w:hAnsi="Palatino Linotype" w:cs="Arial"/>
          <w:b/>
          <w:sz w:val="24"/>
        </w:rPr>
        <w:t>bligado</w:t>
      </w:r>
      <w:r w:rsidRPr="000E762D">
        <w:rPr>
          <w:rFonts w:ascii="Palatino Linotype" w:hAnsi="Palatino Linotype" w:cs="Arial"/>
          <w:sz w:val="24"/>
        </w:rPr>
        <w:t xml:space="preserve"> deberá proteger toda aquella información </w:t>
      </w:r>
      <w:r w:rsidRPr="003E2FFE">
        <w:rPr>
          <w:rFonts w:ascii="Palatino Linotype" w:hAnsi="Palatino Linotype" w:cs="Arial"/>
          <w:sz w:val="24"/>
        </w:rPr>
        <w:t>que conlleve a un riesgo grave</w:t>
      </w:r>
      <w:r w:rsidRPr="000E762D">
        <w:rPr>
          <w:rFonts w:ascii="Palatino Linotype" w:hAnsi="Palatino Linotype" w:cs="Arial"/>
          <w:sz w:val="24"/>
        </w:rPr>
        <w:t xml:space="preserve"> a los servidores públicos en comento.</w:t>
      </w:r>
    </w:p>
    <w:p w:rsidR="00437909" w:rsidRPr="000E762D" w:rsidRDefault="00437909" w:rsidP="00437909">
      <w:pPr>
        <w:spacing w:after="0" w:line="360" w:lineRule="auto"/>
        <w:jc w:val="both"/>
        <w:rPr>
          <w:rFonts w:ascii="Palatino Linotype" w:hAnsi="Palatino Linotype" w:cs="Arial"/>
          <w:sz w:val="24"/>
        </w:rPr>
      </w:pPr>
    </w:p>
    <w:p w:rsidR="000E762D" w:rsidRPr="000E762D" w:rsidRDefault="000E762D" w:rsidP="00437909">
      <w:pPr>
        <w:autoSpaceDE w:val="0"/>
        <w:autoSpaceDN w:val="0"/>
        <w:adjustRightInd w:val="0"/>
        <w:spacing w:after="0" w:line="360" w:lineRule="auto"/>
        <w:jc w:val="both"/>
        <w:rPr>
          <w:rFonts w:ascii="Palatino Linotype" w:hAnsi="Palatino Linotype"/>
          <w:sz w:val="24"/>
          <w:szCs w:val="24"/>
          <w:lang w:val="es-ES_tradnl"/>
        </w:rPr>
      </w:pPr>
      <w:r w:rsidRPr="000E762D">
        <w:rPr>
          <w:rFonts w:ascii="Palatino Linotype" w:hAnsi="Palatino Linotype"/>
          <w:sz w:val="24"/>
          <w:szCs w:val="24"/>
          <w:lang w:val="es-ES_tradnl"/>
        </w:rPr>
        <w:t xml:space="preserve">Aunado a lo anterior cabe precisar que existen cargos en la administración pública municipal, que requieren diversos requisitos para desempeñar algunas funciones, dentro de los cuales </w:t>
      </w:r>
      <w:r w:rsidR="00E33500">
        <w:rPr>
          <w:rFonts w:ascii="Palatino Linotype" w:hAnsi="Palatino Linotype"/>
          <w:sz w:val="24"/>
          <w:szCs w:val="24"/>
          <w:lang w:val="es-ES_tradnl"/>
        </w:rPr>
        <w:t>se encuentran los titulares de las unidades administrativas</w:t>
      </w:r>
      <w:r w:rsidRPr="000E762D">
        <w:rPr>
          <w:rFonts w:ascii="Palatino Linotype" w:hAnsi="Palatino Linotype"/>
          <w:sz w:val="24"/>
          <w:szCs w:val="24"/>
          <w:lang w:val="es-ES_tradnl"/>
        </w:rPr>
        <w:t>, por ende se hace mención de lo que establece el artículo 32 fracciones IV y V de la Ley Orgánica Municipal</w:t>
      </w:r>
      <w:r w:rsidR="00E33500">
        <w:rPr>
          <w:rFonts w:ascii="Palatino Linotype" w:hAnsi="Palatino Linotype"/>
          <w:sz w:val="24"/>
          <w:szCs w:val="24"/>
          <w:lang w:val="es-ES_tradnl"/>
        </w:rPr>
        <w:t xml:space="preserve">, vigente a la fecha del Nombramiento del servidor público citado en la solicitud de información, </w:t>
      </w:r>
      <w:r w:rsidR="00E33500" w:rsidRPr="000E762D">
        <w:rPr>
          <w:rFonts w:ascii="Palatino Linotype" w:hAnsi="Palatino Linotype"/>
          <w:sz w:val="24"/>
          <w:szCs w:val="24"/>
          <w:lang w:val="es-ES_tradnl"/>
        </w:rPr>
        <w:t>que</w:t>
      </w:r>
      <w:r w:rsidRPr="000E762D">
        <w:rPr>
          <w:rFonts w:ascii="Palatino Linotype" w:hAnsi="Palatino Linotype"/>
          <w:sz w:val="24"/>
          <w:szCs w:val="24"/>
          <w:lang w:val="es-ES_tradnl"/>
        </w:rPr>
        <w:t xml:space="preserve"> reza lo siguiente: </w:t>
      </w:r>
    </w:p>
    <w:p w:rsidR="000E762D" w:rsidRPr="000E762D" w:rsidRDefault="000E762D" w:rsidP="000E762D">
      <w:pPr>
        <w:autoSpaceDE w:val="0"/>
        <w:autoSpaceDN w:val="0"/>
        <w:adjustRightInd w:val="0"/>
        <w:spacing w:before="240" w:line="240" w:lineRule="auto"/>
        <w:ind w:left="851" w:right="850"/>
        <w:jc w:val="both"/>
        <w:rPr>
          <w:rFonts w:ascii="Palatino Linotype" w:hAnsi="Palatino Linotype"/>
          <w:i/>
        </w:rPr>
      </w:pPr>
      <w:r w:rsidRPr="000E762D">
        <w:rPr>
          <w:rFonts w:ascii="Palatino Linotype" w:hAnsi="Palatino Linotype"/>
          <w:i/>
        </w:rPr>
        <w:t xml:space="preserve">Artículo 32.- </w:t>
      </w:r>
      <w:r w:rsidRPr="00E33500">
        <w:rPr>
          <w:rFonts w:ascii="Palatino Linotype" w:hAnsi="Palatino Linotype"/>
          <w:b/>
          <w:i/>
        </w:rPr>
        <w:t>Para ocupar los cargos de</w:t>
      </w:r>
      <w:r w:rsidRPr="000E762D">
        <w:rPr>
          <w:rFonts w:ascii="Palatino Linotype" w:hAnsi="Palatino Linotype"/>
          <w:i/>
        </w:rPr>
        <w:t xml:space="preserve"> Secretario</w:t>
      </w:r>
      <w:r w:rsidRPr="00E33500">
        <w:rPr>
          <w:rFonts w:ascii="Palatino Linotype" w:hAnsi="Palatino Linotype"/>
        </w:rPr>
        <w:t>, Tesorero</w:t>
      </w:r>
      <w:r w:rsidRPr="000E762D">
        <w:rPr>
          <w:rFonts w:ascii="Palatino Linotype" w:hAnsi="Palatino Linotype"/>
          <w:i/>
        </w:rPr>
        <w:t xml:space="preserve">, Director de Obras Públicas, Director de Desarrollo Económico, o equivalentes, </w:t>
      </w:r>
      <w:r w:rsidRPr="006574A1">
        <w:rPr>
          <w:rFonts w:ascii="Palatino Linotype" w:hAnsi="Palatino Linotype"/>
          <w:b/>
          <w:i/>
        </w:rPr>
        <w:t>titulares de las</w:t>
      </w:r>
      <w:r w:rsidRPr="000E762D">
        <w:rPr>
          <w:rFonts w:ascii="Palatino Linotype" w:hAnsi="Palatino Linotype"/>
          <w:i/>
        </w:rPr>
        <w:t xml:space="preserve"> </w:t>
      </w:r>
      <w:r w:rsidRPr="00E33500">
        <w:rPr>
          <w:rFonts w:ascii="Palatino Linotype" w:hAnsi="Palatino Linotype"/>
          <w:b/>
          <w:i/>
        </w:rPr>
        <w:t>unidades administrativas</w:t>
      </w:r>
      <w:r w:rsidRPr="000E762D">
        <w:rPr>
          <w:rFonts w:ascii="Palatino Linotype" w:hAnsi="Palatino Linotype"/>
          <w:i/>
        </w:rPr>
        <w:t xml:space="preserve"> y de los organismos auxiliares se deberán satisfacer los siguientes requisitos:</w:t>
      </w:r>
    </w:p>
    <w:p w:rsidR="000E762D" w:rsidRPr="000E762D" w:rsidRDefault="000E762D" w:rsidP="000E762D">
      <w:pPr>
        <w:autoSpaceDE w:val="0"/>
        <w:autoSpaceDN w:val="0"/>
        <w:adjustRightInd w:val="0"/>
        <w:spacing w:before="240" w:line="240" w:lineRule="auto"/>
        <w:ind w:left="851" w:right="850"/>
        <w:jc w:val="both"/>
        <w:rPr>
          <w:rFonts w:ascii="Palatino Linotype" w:hAnsi="Palatino Linotype"/>
          <w:i/>
        </w:rPr>
      </w:pPr>
      <w:r w:rsidRPr="000E762D">
        <w:rPr>
          <w:rFonts w:ascii="Palatino Linotype" w:hAnsi="Palatino Linotype"/>
          <w:i/>
        </w:rPr>
        <w:t>…</w:t>
      </w:r>
    </w:p>
    <w:p w:rsidR="000E762D" w:rsidRPr="000E762D" w:rsidRDefault="000E762D" w:rsidP="000E762D">
      <w:pPr>
        <w:autoSpaceDE w:val="0"/>
        <w:autoSpaceDN w:val="0"/>
        <w:adjustRightInd w:val="0"/>
        <w:spacing w:before="240" w:line="240" w:lineRule="auto"/>
        <w:ind w:left="851" w:right="850"/>
        <w:jc w:val="both"/>
        <w:rPr>
          <w:rFonts w:ascii="Palatino Linotype" w:hAnsi="Palatino Linotype"/>
          <w:i/>
        </w:rPr>
      </w:pPr>
      <w:r w:rsidRPr="000E762D">
        <w:rPr>
          <w:rFonts w:ascii="Palatino Linotype" w:hAnsi="Palatino Linotype"/>
          <w:i/>
        </w:rPr>
        <w:t xml:space="preserve">IV. </w:t>
      </w:r>
      <w:r w:rsidRPr="000E762D">
        <w:rPr>
          <w:rFonts w:ascii="Palatino Linotype" w:hAnsi="Palatino Linotype"/>
          <w:b/>
          <w:i/>
          <w:u w:val="single"/>
        </w:rPr>
        <w:t>Acreditar ante el Presidente o ante el Ayuntamiento</w:t>
      </w:r>
      <w:r w:rsidRPr="000E762D">
        <w:rPr>
          <w:rFonts w:ascii="Palatino Linotype" w:hAnsi="Palatino Linotype"/>
          <w:i/>
        </w:rPr>
        <w:t xml:space="preserve"> cuando sea el caso, el </w:t>
      </w:r>
      <w:r w:rsidRPr="000E762D">
        <w:rPr>
          <w:rFonts w:ascii="Palatino Linotype" w:hAnsi="Palatino Linotype"/>
          <w:b/>
          <w:i/>
          <w:u w:val="single"/>
        </w:rPr>
        <w:t>tener los conocimientos suficientes para poder desempeñar el cargo; contar con título profesional o experiencia mínima de un año en la materia,</w:t>
      </w:r>
      <w:r w:rsidRPr="000E762D">
        <w:rPr>
          <w:rFonts w:ascii="Palatino Linotype" w:hAnsi="Palatino Linotype"/>
          <w:i/>
        </w:rPr>
        <w:t xml:space="preserve"> para el desempeño de los cargos que así lo requieran;</w:t>
      </w:r>
    </w:p>
    <w:p w:rsidR="000E762D" w:rsidRPr="000E762D" w:rsidRDefault="000E762D" w:rsidP="000E762D">
      <w:pPr>
        <w:autoSpaceDE w:val="0"/>
        <w:autoSpaceDN w:val="0"/>
        <w:adjustRightInd w:val="0"/>
        <w:spacing w:before="240" w:line="240" w:lineRule="auto"/>
        <w:ind w:left="851" w:right="850"/>
        <w:jc w:val="both"/>
        <w:rPr>
          <w:rFonts w:ascii="Palatino Linotype" w:hAnsi="Palatino Linotype"/>
          <w:i/>
        </w:rPr>
      </w:pPr>
      <w:r w:rsidRPr="000E762D">
        <w:rPr>
          <w:rFonts w:ascii="Palatino Linotype" w:hAnsi="Palatino Linotype"/>
          <w:i/>
        </w:rPr>
        <w:t xml:space="preserve">V. En los otros casos, acreditar ante los mencionados en la fracción anterior, contar </w:t>
      </w:r>
      <w:r w:rsidRPr="006574A1">
        <w:rPr>
          <w:rFonts w:ascii="Palatino Linotype" w:hAnsi="Palatino Linotype"/>
          <w:b/>
          <w:i/>
        </w:rPr>
        <w:t>preferentemente con carrera profesional concluida</w:t>
      </w:r>
      <w:r w:rsidRPr="000E762D">
        <w:rPr>
          <w:rFonts w:ascii="Palatino Linotype" w:hAnsi="Palatino Linotype"/>
          <w:i/>
        </w:rPr>
        <w:t xml:space="preserve"> o en su caso con certificación o experiencia mínima de un año en la materia.</w:t>
      </w:r>
    </w:p>
    <w:p w:rsidR="000E762D" w:rsidRPr="000E762D" w:rsidRDefault="000E762D" w:rsidP="000E762D">
      <w:pPr>
        <w:spacing w:before="240" w:line="360" w:lineRule="auto"/>
        <w:jc w:val="both"/>
        <w:rPr>
          <w:rFonts w:ascii="Palatino Linotype" w:hAnsi="Palatino Linotype" w:cs="Arial"/>
          <w:sz w:val="24"/>
        </w:rPr>
      </w:pPr>
    </w:p>
    <w:p w:rsidR="000E762D" w:rsidRDefault="000E762D" w:rsidP="002B4183">
      <w:pPr>
        <w:autoSpaceDE w:val="0"/>
        <w:autoSpaceDN w:val="0"/>
        <w:adjustRightInd w:val="0"/>
        <w:spacing w:after="0" w:line="360" w:lineRule="auto"/>
        <w:jc w:val="both"/>
        <w:rPr>
          <w:rFonts w:ascii="Palatino Linotype" w:hAnsi="Palatino Linotype"/>
          <w:sz w:val="24"/>
          <w:szCs w:val="24"/>
          <w:lang w:val="es-ES_tradnl"/>
        </w:rPr>
      </w:pPr>
      <w:r w:rsidRPr="000E762D">
        <w:rPr>
          <w:rFonts w:ascii="Palatino Linotype" w:hAnsi="Palatino Linotype" w:cs="Arial"/>
          <w:sz w:val="24"/>
        </w:rPr>
        <w:t>De esa forma el numeral anteriormente citado, establece</w:t>
      </w:r>
      <w:r w:rsidR="00CF7EBD">
        <w:rPr>
          <w:rFonts w:ascii="Palatino Linotype" w:hAnsi="Palatino Linotype" w:cs="Arial"/>
          <w:sz w:val="24"/>
        </w:rPr>
        <w:t xml:space="preserve"> que para desempeñar el cargo</w:t>
      </w:r>
      <w:r w:rsidRPr="000E762D">
        <w:rPr>
          <w:rFonts w:ascii="Palatino Linotype" w:hAnsi="Palatino Linotype" w:cs="Arial"/>
          <w:sz w:val="24"/>
        </w:rPr>
        <w:t xml:space="preserve"> </w:t>
      </w:r>
      <w:r w:rsidR="00CF7EBD">
        <w:rPr>
          <w:rFonts w:ascii="Palatino Linotype" w:hAnsi="Palatino Linotype" w:cs="Arial"/>
          <w:sz w:val="24"/>
        </w:rPr>
        <w:t xml:space="preserve">como titular de las áreas administrativas y por ende como Director de Desarrollo </w:t>
      </w:r>
      <w:r w:rsidR="00CF7EBD">
        <w:rPr>
          <w:rFonts w:ascii="Palatino Linotype" w:hAnsi="Palatino Linotype" w:cs="Arial"/>
          <w:sz w:val="24"/>
        </w:rPr>
        <w:lastRenderedPageBreak/>
        <w:t>Urbano,</w:t>
      </w:r>
      <w:r w:rsidRPr="000E762D">
        <w:rPr>
          <w:rFonts w:ascii="Palatino Linotype" w:hAnsi="Palatino Linotype" w:cs="Arial"/>
          <w:sz w:val="24"/>
        </w:rPr>
        <w:t xml:space="preserve"> se tendrá que acreditar </w:t>
      </w:r>
      <w:r w:rsidRPr="000E762D">
        <w:rPr>
          <w:rFonts w:ascii="Palatino Linotype" w:hAnsi="Palatino Linotype"/>
          <w:sz w:val="24"/>
          <w:szCs w:val="24"/>
          <w:lang w:val="es-ES_tradnl"/>
        </w:rPr>
        <w:t>ante el presidente o ante el ayuntamiento tener los suficientes conocimientos para desempeñar el cargo, así como contar con un título profesional o experiencia mínima de un año, de igual forma preferentemente se debe contar con carrera profesional concluida con certificación que acredite la misma o en su caso experiencia mínima de un año en la materia, de esa forma el servidor público que desempeñe dicho cargo estaría acreditando ante la autoridad correspondiente</w:t>
      </w:r>
      <w:r w:rsidR="00CF7EBD">
        <w:rPr>
          <w:rFonts w:ascii="Palatino Linotype" w:hAnsi="Palatino Linotype"/>
          <w:sz w:val="24"/>
          <w:szCs w:val="24"/>
          <w:lang w:val="es-ES_tradnl"/>
        </w:rPr>
        <w:t>, ya sea</w:t>
      </w:r>
      <w:r w:rsidRPr="000E762D">
        <w:rPr>
          <w:rFonts w:ascii="Palatino Linotype" w:hAnsi="Palatino Linotype"/>
          <w:sz w:val="24"/>
          <w:szCs w:val="24"/>
          <w:lang w:val="es-ES_tradnl"/>
        </w:rPr>
        <w:t xml:space="preserve"> el </w:t>
      </w:r>
      <w:r w:rsidR="00CF7EBD">
        <w:rPr>
          <w:rFonts w:ascii="Palatino Linotype" w:hAnsi="Palatino Linotype"/>
          <w:sz w:val="24"/>
          <w:szCs w:val="24"/>
          <w:lang w:val="es-ES_tradnl"/>
        </w:rPr>
        <w:t xml:space="preserve">título profesional </w:t>
      </w:r>
      <w:r w:rsidR="00CF7EBD" w:rsidRPr="00CF7EBD">
        <w:rPr>
          <w:rFonts w:ascii="Palatino Linotype" w:hAnsi="Palatino Linotype"/>
          <w:b/>
          <w:sz w:val="24"/>
          <w:szCs w:val="24"/>
          <w:u w:val="single"/>
          <w:lang w:val="es-ES_tradnl"/>
        </w:rPr>
        <w:t>o la experiencia mínima de un año en la materia</w:t>
      </w:r>
      <w:r w:rsidR="00CF7EBD">
        <w:rPr>
          <w:rFonts w:ascii="Palatino Linotype" w:hAnsi="Palatino Linotype"/>
          <w:sz w:val="24"/>
          <w:szCs w:val="24"/>
          <w:lang w:val="es-ES_tradnl"/>
        </w:rPr>
        <w:t>, por lo cual se colige, que no existe fuente obligacional de poseer</w:t>
      </w:r>
      <w:r w:rsidR="00CF7EBD" w:rsidRPr="00CF7EBD">
        <w:t xml:space="preserve"> </w:t>
      </w:r>
      <w:r w:rsidR="00CF7EBD" w:rsidRPr="00CF7EBD">
        <w:rPr>
          <w:rFonts w:ascii="Palatino Linotype" w:hAnsi="Palatino Linotype"/>
          <w:sz w:val="24"/>
          <w:szCs w:val="24"/>
          <w:lang w:val="es-ES_tradnl"/>
        </w:rPr>
        <w:t>o administrar</w:t>
      </w:r>
      <w:r w:rsidR="00CF7EBD">
        <w:rPr>
          <w:rFonts w:ascii="Palatino Linotype" w:hAnsi="Palatino Linotype"/>
          <w:sz w:val="24"/>
          <w:szCs w:val="24"/>
          <w:lang w:val="es-ES_tradnl"/>
        </w:rPr>
        <w:t xml:space="preserve"> el título profesional del servidor público citado en la solicitud de información</w:t>
      </w:r>
      <w:r w:rsidRPr="000E762D">
        <w:rPr>
          <w:rFonts w:ascii="Palatino Linotype" w:hAnsi="Palatino Linotype"/>
          <w:sz w:val="24"/>
          <w:szCs w:val="24"/>
          <w:lang w:val="es-ES_tradnl"/>
        </w:rPr>
        <w:t>.</w:t>
      </w:r>
    </w:p>
    <w:p w:rsidR="002B4183" w:rsidRDefault="002B4183" w:rsidP="002B4183">
      <w:pPr>
        <w:autoSpaceDE w:val="0"/>
        <w:autoSpaceDN w:val="0"/>
        <w:adjustRightInd w:val="0"/>
        <w:spacing w:after="0" w:line="360" w:lineRule="auto"/>
        <w:jc w:val="both"/>
        <w:rPr>
          <w:rFonts w:ascii="Palatino Linotype" w:hAnsi="Palatino Linotype"/>
          <w:sz w:val="24"/>
          <w:szCs w:val="24"/>
          <w:lang w:val="es-ES_tradnl"/>
        </w:rPr>
      </w:pPr>
    </w:p>
    <w:p w:rsidR="00924965" w:rsidRDefault="00992FA2" w:rsidP="002B4183">
      <w:pPr>
        <w:autoSpaceDE w:val="0"/>
        <w:autoSpaceDN w:val="0"/>
        <w:adjustRightInd w:val="0"/>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En este tenor, derivado que </w:t>
      </w:r>
      <w:r w:rsidRPr="00992FA2">
        <w:rPr>
          <w:rFonts w:ascii="Palatino Linotype" w:hAnsi="Palatino Linotype"/>
          <w:b/>
          <w:sz w:val="24"/>
          <w:szCs w:val="24"/>
          <w:lang w:val="es-ES_tradnl"/>
        </w:rPr>
        <w:t>El Sujeto Obligado</w:t>
      </w:r>
      <w:r>
        <w:rPr>
          <w:rFonts w:ascii="Palatino Linotype" w:hAnsi="Palatino Linotype"/>
          <w:sz w:val="24"/>
          <w:szCs w:val="24"/>
          <w:lang w:val="es-ES_tradnl"/>
        </w:rPr>
        <w:t xml:space="preserve"> exhibió constancia de que la persona citada en </w:t>
      </w:r>
      <w:r w:rsidR="002B4183">
        <w:rPr>
          <w:rFonts w:ascii="Palatino Linotype" w:hAnsi="Palatino Linotype"/>
          <w:sz w:val="24"/>
          <w:szCs w:val="24"/>
          <w:lang w:val="es-ES_tradnl"/>
        </w:rPr>
        <w:t>la solicitud de información ha cubierto el 50% de las asignaturas de la Licenciatura en Derecho, y esta tiene fecha del veinte de enero de dos mil dieciséis, existe la posibilidad de que al momento de ser notificada la presente resolución, ya cuente con el 100% de las asignaturas cursadas y por ende que cuente con su Título profesional, de ser así, deberá entregar dicho Titulo, de lo contrario, deberá hacer ent</w:t>
      </w:r>
      <w:r w:rsidR="006574A1">
        <w:rPr>
          <w:rFonts w:ascii="Palatino Linotype" w:hAnsi="Palatino Linotype"/>
          <w:sz w:val="24"/>
          <w:szCs w:val="24"/>
          <w:lang w:val="es-ES_tradnl"/>
        </w:rPr>
        <w:t>rega del documento que evidencie</w:t>
      </w:r>
      <w:r w:rsidR="002B4183">
        <w:rPr>
          <w:rFonts w:ascii="Palatino Linotype" w:hAnsi="Palatino Linotype"/>
          <w:sz w:val="24"/>
          <w:szCs w:val="24"/>
          <w:lang w:val="es-ES_tradnl"/>
        </w:rPr>
        <w:t xml:space="preserve"> el último grado de estudios próximo </w:t>
      </w:r>
      <w:r w:rsidR="006574A1">
        <w:rPr>
          <w:rFonts w:ascii="Palatino Linotype" w:hAnsi="Palatino Linotype"/>
          <w:sz w:val="24"/>
          <w:szCs w:val="24"/>
          <w:lang w:val="es-ES_tradnl"/>
        </w:rPr>
        <w:t xml:space="preserve">inmediato </w:t>
      </w:r>
      <w:r w:rsidR="002B4183">
        <w:rPr>
          <w:rFonts w:ascii="Palatino Linotype" w:hAnsi="Palatino Linotype"/>
          <w:sz w:val="24"/>
          <w:szCs w:val="24"/>
          <w:lang w:val="es-ES_tradnl"/>
        </w:rPr>
        <w:t>anterior</w:t>
      </w:r>
      <w:r w:rsidR="006574A1">
        <w:rPr>
          <w:rFonts w:ascii="Palatino Linotype" w:hAnsi="Palatino Linotype"/>
          <w:sz w:val="24"/>
          <w:szCs w:val="24"/>
          <w:lang w:val="es-ES_tradnl"/>
        </w:rPr>
        <w:t xml:space="preserve"> a dicho Título Profesional</w:t>
      </w:r>
      <w:r w:rsidR="002B4183">
        <w:rPr>
          <w:rFonts w:ascii="Palatino Linotype" w:hAnsi="Palatino Linotype"/>
          <w:sz w:val="24"/>
          <w:szCs w:val="24"/>
          <w:lang w:val="es-ES_tradnl"/>
        </w:rPr>
        <w:t xml:space="preserve">, </w:t>
      </w:r>
      <w:r w:rsidR="002B4183" w:rsidRPr="000E762D">
        <w:rPr>
          <w:rFonts w:ascii="Palatino Linotype" w:hAnsi="Palatino Linotype"/>
          <w:sz w:val="24"/>
          <w:szCs w:val="24"/>
          <w:lang w:val="es-ES_tradnl"/>
        </w:rPr>
        <w:t>en versión pública</w:t>
      </w:r>
      <w:r w:rsidR="002B4183">
        <w:rPr>
          <w:rFonts w:ascii="Palatino Linotype" w:hAnsi="Palatino Linotype"/>
          <w:sz w:val="24"/>
          <w:szCs w:val="24"/>
          <w:lang w:val="es-ES_tradnl"/>
        </w:rPr>
        <w:t>.</w:t>
      </w:r>
    </w:p>
    <w:p w:rsidR="00B31809" w:rsidRDefault="00B31809" w:rsidP="00AA7038">
      <w:pPr>
        <w:pStyle w:val="Prrafodelista"/>
        <w:autoSpaceDE w:val="0"/>
        <w:autoSpaceDN w:val="0"/>
        <w:adjustRightInd w:val="0"/>
        <w:spacing w:line="360" w:lineRule="auto"/>
        <w:ind w:left="0"/>
        <w:jc w:val="both"/>
        <w:rPr>
          <w:rFonts w:ascii="Palatino Linotype" w:hAnsi="Palatino Linotype" w:cs="Arial"/>
        </w:rPr>
      </w:pPr>
    </w:p>
    <w:p w:rsidR="00B31809" w:rsidRDefault="00B31809" w:rsidP="00AA7038">
      <w:pPr>
        <w:pStyle w:val="Prrafodelista"/>
        <w:autoSpaceDE w:val="0"/>
        <w:autoSpaceDN w:val="0"/>
        <w:adjustRightInd w:val="0"/>
        <w:spacing w:line="360" w:lineRule="auto"/>
        <w:ind w:left="0"/>
        <w:jc w:val="both"/>
        <w:rPr>
          <w:rFonts w:ascii="Palatino Linotype" w:hAnsi="Palatino Linotype"/>
          <w:color w:val="222222"/>
          <w:szCs w:val="23"/>
          <w:shd w:val="clear" w:color="auto" w:fill="FFFFFF"/>
        </w:rPr>
      </w:pPr>
      <w:r w:rsidRPr="00B31809">
        <w:rPr>
          <w:rFonts w:ascii="Palatino Linotype" w:hAnsi="Palatino Linotype"/>
          <w:color w:val="222222"/>
          <w:szCs w:val="23"/>
          <w:shd w:val="clear" w:color="auto" w:fill="FFFFFF"/>
          <w:lang w:val="es-ES_tradnl"/>
        </w:rPr>
        <w:t>Por otro lado</w:t>
      </w:r>
      <w:r w:rsidRPr="00B31809">
        <w:rPr>
          <w:rFonts w:ascii="Palatino Linotype" w:hAnsi="Palatino Linotype"/>
          <w:color w:val="222222"/>
          <w:szCs w:val="23"/>
          <w:shd w:val="clear" w:color="auto" w:fill="FFFFFF"/>
        </w:rPr>
        <w:t xml:space="preserve">, no pasa inadvertido para esta Ponencia </w:t>
      </w:r>
      <w:proofErr w:type="spellStart"/>
      <w:r w:rsidRPr="00B31809">
        <w:rPr>
          <w:rFonts w:ascii="Palatino Linotype" w:hAnsi="Palatino Linotype"/>
          <w:color w:val="222222"/>
          <w:szCs w:val="23"/>
          <w:shd w:val="clear" w:color="auto" w:fill="FFFFFF"/>
        </w:rPr>
        <w:t>Resolutora</w:t>
      </w:r>
      <w:proofErr w:type="spellEnd"/>
      <w:r w:rsidRPr="00B31809">
        <w:rPr>
          <w:rFonts w:ascii="Palatino Linotype" w:hAnsi="Palatino Linotype"/>
          <w:color w:val="222222"/>
          <w:szCs w:val="23"/>
          <w:shd w:val="clear" w:color="auto" w:fill="FFFFFF"/>
        </w:rPr>
        <w:t xml:space="preserve"> el hecho de que </w:t>
      </w:r>
      <w:r w:rsidRPr="007B734A">
        <w:rPr>
          <w:rFonts w:ascii="Palatino Linotype" w:hAnsi="Palatino Linotype"/>
          <w:b/>
          <w:color w:val="222222"/>
          <w:szCs w:val="23"/>
          <w:shd w:val="clear" w:color="auto" w:fill="FFFFFF"/>
        </w:rPr>
        <w:t>El Sujeto Obligado</w:t>
      </w:r>
      <w:r w:rsidRPr="00B31809">
        <w:rPr>
          <w:rFonts w:ascii="Palatino Linotype" w:hAnsi="Palatino Linotype"/>
          <w:color w:val="222222"/>
          <w:szCs w:val="23"/>
          <w:shd w:val="clear" w:color="auto" w:fill="FFFFFF"/>
        </w:rPr>
        <w:t>, al momento de presentar en su respuesta</w:t>
      </w:r>
      <w:r w:rsidR="007B734A">
        <w:rPr>
          <w:rFonts w:ascii="Palatino Linotype" w:hAnsi="Palatino Linotype"/>
          <w:color w:val="222222"/>
          <w:szCs w:val="23"/>
          <w:shd w:val="clear" w:color="auto" w:fill="FFFFFF"/>
        </w:rPr>
        <w:t xml:space="preserve"> en</w:t>
      </w:r>
      <w:r w:rsidRPr="00B31809">
        <w:rPr>
          <w:rFonts w:ascii="Palatino Linotype" w:hAnsi="Palatino Linotype"/>
          <w:color w:val="222222"/>
          <w:szCs w:val="23"/>
          <w:shd w:val="clear" w:color="auto" w:fill="FFFFFF"/>
        </w:rPr>
        <w:t xml:space="preserve"> la documentación </w:t>
      </w:r>
      <w:r w:rsidR="007B734A">
        <w:rPr>
          <w:rFonts w:ascii="Palatino Linotype" w:hAnsi="Palatino Linotype"/>
          <w:color w:val="222222"/>
          <w:szCs w:val="23"/>
          <w:shd w:val="clear" w:color="auto" w:fill="FFFFFF"/>
        </w:rPr>
        <w:t>remitida</w:t>
      </w:r>
      <w:r w:rsidRPr="00B31809">
        <w:rPr>
          <w:rFonts w:ascii="Palatino Linotype" w:hAnsi="Palatino Linotype"/>
          <w:color w:val="222222"/>
          <w:szCs w:val="23"/>
          <w:shd w:val="clear" w:color="auto" w:fill="FFFFFF"/>
        </w:rPr>
        <w:t xml:space="preserve">, deja visibles datos que pueden considerarse información confidencial, lo que, en estricto sentido, podría ser considerado como infracciones a la Ley de Transparencia y Acceso a la Información Pública del Estado de México y Municipios y a la Ley de </w:t>
      </w:r>
      <w:r w:rsidRPr="00B31809">
        <w:rPr>
          <w:rFonts w:ascii="Palatino Linotype" w:hAnsi="Palatino Linotype"/>
          <w:color w:val="222222"/>
          <w:szCs w:val="23"/>
          <w:shd w:val="clear" w:color="auto" w:fill="FFFFFF"/>
        </w:rPr>
        <w:lastRenderedPageBreak/>
        <w:t>Protección de Datos Personales en Posesión de Sujetos Obligados del Estado de México y Municipios; sin embargo, si bien la imposición de medidas de apremio al Sujeto Obligado no es materia del presente medio de impugnación, también lo es que, de conformidad con lo establecido en el artículo 36 fracción X de la Ley de la materia,</w:t>
      </w:r>
      <w:r w:rsidR="007B734A">
        <w:rPr>
          <w:rFonts w:ascii="Palatino Linotype" w:hAnsi="Palatino Linotype"/>
          <w:color w:val="222222"/>
          <w:szCs w:val="23"/>
          <w:shd w:val="clear" w:color="auto" w:fill="FFFFFF"/>
        </w:rPr>
        <w:t xml:space="preserve"> </w:t>
      </w:r>
      <w:r w:rsidRPr="00B31809">
        <w:rPr>
          <w:rFonts w:ascii="Palatino Linotype" w:hAnsi="Palatino Linotype"/>
          <w:b/>
          <w:bCs/>
          <w:color w:val="222222"/>
          <w:szCs w:val="23"/>
          <w:shd w:val="clear" w:color="auto" w:fill="FFFFFF"/>
        </w:rPr>
        <w:t>se ordena dar vista al Titular de la Contraloría Interna y Órgano de Control y Vigilancia de este Instituto</w:t>
      </w:r>
      <w:r w:rsidRPr="00B31809">
        <w:rPr>
          <w:rFonts w:ascii="Palatino Linotype" w:hAnsi="Palatino Linotype"/>
          <w:color w:val="222222"/>
          <w:szCs w:val="23"/>
          <w:shd w:val="clear" w:color="auto" w:fill="FFFFFF"/>
        </w:rPr>
        <w:t>, de conformidad con el artículo 190 de la Ley de Transparencia y Acceso a la Información Pública del Estado de México y Municipios, a efecto de que determine lo conducente.</w:t>
      </w:r>
    </w:p>
    <w:p w:rsidR="00646407" w:rsidRDefault="00646407" w:rsidP="00646407">
      <w:pPr>
        <w:autoSpaceDE w:val="0"/>
        <w:autoSpaceDN w:val="0"/>
        <w:adjustRightInd w:val="0"/>
        <w:spacing w:after="0" w:line="360" w:lineRule="auto"/>
        <w:jc w:val="both"/>
        <w:rPr>
          <w:rFonts w:ascii="Palatino Linotype" w:hAnsi="Palatino Linotype"/>
          <w:b/>
          <w:sz w:val="24"/>
          <w:szCs w:val="24"/>
        </w:rPr>
      </w:pPr>
    </w:p>
    <w:p w:rsidR="00646407" w:rsidRPr="00646407" w:rsidRDefault="00646407" w:rsidP="00646407">
      <w:pPr>
        <w:autoSpaceDE w:val="0"/>
        <w:autoSpaceDN w:val="0"/>
        <w:adjustRightInd w:val="0"/>
        <w:spacing w:after="0" w:line="360" w:lineRule="auto"/>
        <w:jc w:val="both"/>
        <w:rPr>
          <w:rFonts w:ascii="Palatino Linotype" w:hAnsi="Palatino Linotype"/>
          <w:b/>
          <w:sz w:val="24"/>
          <w:szCs w:val="24"/>
        </w:rPr>
      </w:pPr>
      <w:r w:rsidRPr="00646407">
        <w:rPr>
          <w:rFonts w:ascii="Palatino Linotype" w:hAnsi="Palatino Linotype"/>
          <w:b/>
          <w:sz w:val="24"/>
          <w:szCs w:val="24"/>
        </w:rPr>
        <w:t xml:space="preserve">De la versión pública. </w:t>
      </w: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r w:rsidRPr="00646407">
        <w:rPr>
          <w:rFonts w:ascii="Palatino Linotype" w:hAnsi="Palatino Linotype"/>
          <w:sz w:val="24"/>
          <w:szCs w:val="24"/>
        </w:rPr>
        <w:t xml:space="preserve">Es insoslayable, para este </w:t>
      </w:r>
      <w:proofErr w:type="spellStart"/>
      <w:r w:rsidRPr="00646407">
        <w:rPr>
          <w:rFonts w:ascii="Palatino Linotype" w:hAnsi="Palatino Linotype"/>
          <w:sz w:val="24"/>
          <w:szCs w:val="24"/>
        </w:rPr>
        <w:t>Resolutor</w:t>
      </w:r>
      <w:proofErr w:type="spellEnd"/>
      <w:r w:rsidRPr="00646407">
        <w:rPr>
          <w:rFonts w:ascii="Palatino Linotype" w:hAnsi="Palatino Linotype"/>
          <w:sz w:val="24"/>
          <w:szCs w:val="24"/>
        </w:rPr>
        <w:t xml:space="preserve"> resaltar que tal y como obra del estudio del asunto, la información solicitada es de naturaleza pública, no obstante se advierte pudiera obrar información de carácter confidencial de imposible publicidad, para lo cual el sujeto obligado deberá velar por la protección de datos personales que pudiera contener la información que se ponga a disposición en términos de lo siguiente:</w:t>
      </w: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r w:rsidRPr="00646407">
        <w:rPr>
          <w:rFonts w:ascii="Palatino Linotype" w:hAnsi="Palatino Linotype"/>
          <w:sz w:val="24"/>
          <w:szCs w:val="24"/>
        </w:rPr>
        <w:t>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p>
    <w:p w:rsidR="00646407" w:rsidRPr="00646407" w:rsidRDefault="00646407" w:rsidP="00646407">
      <w:pPr>
        <w:autoSpaceDE w:val="0"/>
        <w:autoSpaceDN w:val="0"/>
        <w:adjustRightInd w:val="0"/>
        <w:spacing w:after="0" w:line="360" w:lineRule="auto"/>
        <w:ind w:left="567" w:right="284"/>
        <w:jc w:val="both"/>
        <w:rPr>
          <w:rFonts w:ascii="Palatino Linotype" w:hAnsi="Palatino Linotype"/>
          <w:i/>
          <w:szCs w:val="24"/>
        </w:rPr>
      </w:pPr>
      <w:r w:rsidRPr="00646407">
        <w:rPr>
          <w:rFonts w:ascii="Palatino Linotype" w:hAnsi="Palatino Linotype"/>
          <w:b/>
          <w:i/>
          <w:szCs w:val="24"/>
        </w:rPr>
        <w:lastRenderedPageBreak/>
        <w:t>Artículo 3.</w:t>
      </w:r>
      <w:r w:rsidRPr="00646407">
        <w:rPr>
          <w:rFonts w:ascii="Palatino Linotype" w:hAnsi="Palatino Linotype"/>
          <w:i/>
          <w:szCs w:val="24"/>
        </w:rPr>
        <w:t xml:space="preserve"> Para los efectos de la presente Ley se entenderá por:</w:t>
      </w:r>
    </w:p>
    <w:p w:rsidR="00646407" w:rsidRPr="00646407" w:rsidRDefault="00646407" w:rsidP="00646407">
      <w:pPr>
        <w:autoSpaceDE w:val="0"/>
        <w:autoSpaceDN w:val="0"/>
        <w:adjustRightInd w:val="0"/>
        <w:spacing w:after="0" w:line="360" w:lineRule="auto"/>
        <w:ind w:left="567" w:right="284"/>
        <w:jc w:val="both"/>
        <w:rPr>
          <w:rFonts w:ascii="Palatino Linotype" w:hAnsi="Palatino Linotype"/>
          <w:i/>
          <w:szCs w:val="24"/>
        </w:rPr>
      </w:pPr>
      <w:r w:rsidRPr="00646407">
        <w:rPr>
          <w:rFonts w:ascii="Palatino Linotype" w:hAnsi="Palatino Linotype"/>
          <w:i/>
          <w:szCs w:val="24"/>
        </w:rPr>
        <w:t>[…]</w:t>
      </w:r>
    </w:p>
    <w:p w:rsidR="00646407" w:rsidRPr="00646407" w:rsidRDefault="00646407" w:rsidP="00646407">
      <w:pPr>
        <w:autoSpaceDE w:val="0"/>
        <w:autoSpaceDN w:val="0"/>
        <w:adjustRightInd w:val="0"/>
        <w:spacing w:after="0" w:line="360" w:lineRule="auto"/>
        <w:ind w:left="567" w:right="284"/>
        <w:jc w:val="both"/>
        <w:rPr>
          <w:rFonts w:ascii="Palatino Linotype" w:hAnsi="Palatino Linotype"/>
          <w:i/>
          <w:szCs w:val="24"/>
        </w:rPr>
      </w:pPr>
      <w:r w:rsidRPr="00646407">
        <w:rPr>
          <w:rFonts w:ascii="Palatino Linotype" w:hAnsi="Palatino Linotype"/>
          <w:b/>
          <w:i/>
          <w:szCs w:val="24"/>
        </w:rPr>
        <w:t>IX.</w:t>
      </w:r>
      <w:r w:rsidRPr="00646407">
        <w:rPr>
          <w:rFonts w:ascii="Palatino Linotype" w:hAnsi="Palatino Linotype"/>
          <w:i/>
          <w:szCs w:val="24"/>
        </w:rPr>
        <w:t xml:space="preserve"> Datos personales: La información concerniente a una persona, identificada o identificable según lo dispuesto por la Ley de Protección de Datos Personales del Estado de México;</w:t>
      </w:r>
    </w:p>
    <w:p w:rsidR="00646407" w:rsidRPr="00646407" w:rsidRDefault="00646407" w:rsidP="00646407">
      <w:pPr>
        <w:autoSpaceDE w:val="0"/>
        <w:autoSpaceDN w:val="0"/>
        <w:adjustRightInd w:val="0"/>
        <w:spacing w:after="0" w:line="360" w:lineRule="auto"/>
        <w:ind w:left="567" w:right="284"/>
        <w:jc w:val="both"/>
        <w:rPr>
          <w:rFonts w:ascii="Palatino Linotype" w:hAnsi="Palatino Linotype"/>
          <w:i/>
          <w:szCs w:val="24"/>
        </w:rPr>
      </w:pPr>
      <w:r w:rsidRPr="00646407">
        <w:rPr>
          <w:rFonts w:ascii="Palatino Linotype" w:hAnsi="Palatino Linotype"/>
          <w:i/>
          <w:szCs w:val="24"/>
        </w:rPr>
        <w:t>[…]</w:t>
      </w:r>
    </w:p>
    <w:p w:rsidR="00646407" w:rsidRPr="00646407" w:rsidRDefault="00646407" w:rsidP="00646407">
      <w:pPr>
        <w:autoSpaceDE w:val="0"/>
        <w:autoSpaceDN w:val="0"/>
        <w:adjustRightInd w:val="0"/>
        <w:spacing w:after="0" w:line="360" w:lineRule="auto"/>
        <w:ind w:left="567" w:right="284"/>
        <w:jc w:val="both"/>
        <w:rPr>
          <w:rFonts w:ascii="Palatino Linotype" w:hAnsi="Palatino Linotype"/>
          <w:i/>
          <w:szCs w:val="24"/>
        </w:rPr>
      </w:pPr>
      <w:r w:rsidRPr="00646407">
        <w:rPr>
          <w:rFonts w:ascii="Palatino Linotype" w:hAnsi="Palatino Linotype"/>
          <w:b/>
          <w:i/>
          <w:szCs w:val="24"/>
        </w:rPr>
        <w:t>XLV.</w:t>
      </w:r>
      <w:r w:rsidRPr="00646407">
        <w:rPr>
          <w:rFonts w:ascii="Palatino Linotype" w:hAnsi="Palatino Linotype"/>
          <w:i/>
          <w:szCs w:val="24"/>
        </w:rPr>
        <w:t xml:space="preserve"> Versión pública: Documento en el que se elimine, suprime o borra la información clasificada como reservada o confidencial para permitir su acceso.</w:t>
      </w:r>
    </w:p>
    <w:p w:rsidR="00646407" w:rsidRPr="00646407" w:rsidRDefault="00646407" w:rsidP="00646407">
      <w:pPr>
        <w:autoSpaceDE w:val="0"/>
        <w:autoSpaceDN w:val="0"/>
        <w:adjustRightInd w:val="0"/>
        <w:spacing w:after="0" w:line="360" w:lineRule="auto"/>
        <w:ind w:left="567" w:right="284"/>
        <w:jc w:val="both"/>
        <w:rPr>
          <w:rFonts w:ascii="Palatino Linotype" w:hAnsi="Palatino Linotype"/>
          <w:i/>
          <w:szCs w:val="24"/>
        </w:rPr>
      </w:pPr>
      <w:r w:rsidRPr="00646407">
        <w:rPr>
          <w:rFonts w:ascii="Palatino Linotype" w:hAnsi="Palatino Linotype"/>
          <w:b/>
          <w:i/>
          <w:szCs w:val="24"/>
        </w:rPr>
        <w:t>Artículo 122.</w:t>
      </w:r>
      <w:r w:rsidRPr="00646407">
        <w:rPr>
          <w:rFonts w:ascii="Palatino Linotype" w:hAnsi="Palatino Linotype"/>
          <w:i/>
          <w:szCs w:val="24"/>
        </w:rPr>
        <w:t xml:space="preserve"> La clasificación es el proceso mediante el cual el sujeto obligado determina que la información en su poder </w:t>
      </w:r>
      <w:proofErr w:type="spellStart"/>
      <w:r w:rsidRPr="00646407">
        <w:rPr>
          <w:rFonts w:ascii="Palatino Linotype" w:hAnsi="Palatino Linotype"/>
          <w:i/>
          <w:szCs w:val="24"/>
        </w:rPr>
        <w:t>actualiza</w:t>
      </w:r>
      <w:proofErr w:type="spellEnd"/>
      <w:r w:rsidRPr="00646407">
        <w:rPr>
          <w:rFonts w:ascii="Palatino Linotype" w:hAnsi="Palatino Linotype"/>
          <w:i/>
          <w:szCs w:val="24"/>
        </w:rPr>
        <w:t xml:space="preserve"> alguno de los supuestos de reserva o confidencialidad, de conformidad con lo dispuesto en el presente título.</w:t>
      </w:r>
    </w:p>
    <w:p w:rsidR="00646407" w:rsidRPr="00646407" w:rsidRDefault="00646407" w:rsidP="00646407">
      <w:pPr>
        <w:autoSpaceDE w:val="0"/>
        <w:autoSpaceDN w:val="0"/>
        <w:adjustRightInd w:val="0"/>
        <w:spacing w:after="0" w:line="360" w:lineRule="auto"/>
        <w:ind w:left="567" w:right="284"/>
        <w:jc w:val="both"/>
        <w:rPr>
          <w:rFonts w:ascii="Palatino Linotype" w:hAnsi="Palatino Linotype"/>
          <w:i/>
          <w:szCs w:val="24"/>
        </w:rPr>
      </w:pPr>
      <w:r w:rsidRPr="00646407">
        <w:rPr>
          <w:rFonts w:ascii="Palatino Linotype" w:hAnsi="Palatino Linotype"/>
          <w:i/>
          <w:szCs w:val="24"/>
        </w:rPr>
        <w:t>[…]</w:t>
      </w:r>
    </w:p>
    <w:p w:rsidR="00646407" w:rsidRPr="00646407" w:rsidRDefault="00646407" w:rsidP="00646407">
      <w:pPr>
        <w:autoSpaceDE w:val="0"/>
        <w:autoSpaceDN w:val="0"/>
        <w:adjustRightInd w:val="0"/>
        <w:spacing w:after="0" w:line="360" w:lineRule="auto"/>
        <w:ind w:left="567" w:right="284"/>
        <w:jc w:val="both"/>
        <w:rPr>
          <w:rFonts w:ascii="Palatino Linotype" w:hAnsi="Palatino Linotype"/>
          <w:i/>
          <w:szCs w:val="24"/>
        </w:rPr>
      </w:pPr>
      <w:r w:rsidRPr="00646407">
        <w:rPr>
          <w:rFonts w:ascii="Palatino Linotype" w:hAnsi="Palatino Linotype"/>
          <w:b/>
          <w:i/>
          <w:szCs w:val="24"/>
        </w:rPr>
        <w:t>Artículo 132.</w:t>
      </w:r>
      <w:r w:rsidRPr="00646407">
        <w:rPr>
          <w:rFonts w:ascii="Palatino Linotype" w:hAnsi="Palatino Linotype"/>
          <w:i/>
          <w:szCs w:val="24"/>
        </w:rPr>
        <w:t xml:space="preserve"> La clasificación de la información se llevará a cabo en el momento en que:</w:t>
      </w:r>
    </w:p>
    <w:p w:rsidR="00646407" w:rsidRPr="00646407" w:rsidRDefault="00646407" w:rsidP="00646407">
      <w:pPr>
        <w:autoSpaceDE w:val="0"/>
        <w:autoSpaceDN w:val="0"/>
        <w:adjustRightInd w:val="0"/>
        <w:spacing w:after="0" w:line="360" w:lineRule="auto"/>
        <w:ind w:left="567" w:right="284"/>
        <w:jc w:val="both"/>
        <w:rPr>
          <w:rFonts w:ascii="Palatino Linotype" w:hAnsi="Palatino Linotype"/>
          <w:i/>
          <w:szCs w:val="24"/>
        </w:rPr>
      </w:pPr>
      <w:r w:rsidRPr="00646407">
        <w:rPr>
          <w:rFonts w:ascii="Palatino Linotype" w:hAnsi="Palatino Linotype"/>
          <w:i/>
          <w:szCs w:val="24"/>
        </w:rPr>
        <w:t>[…]</w:t>
      </w:r>
    </w:p>
    <w:p w:rsidR="00646407" w:rsidRPr="00646407" w:rsidRDefault="00646407" w:rsidP="00646407">
      <w:pPr>
        <w:autoSpaceDE w:val="0"/>
        <w:autoSpaceDN w:val="0"/>
        <w:adjustRightInd w:val="0"/>
        <w:spacing w:after="0" w:line="360" w:lineRule="auto"/>
        <w:ind w:left="567" w:right="284"/>
        <w:jc w:val="both"/>
        <w:rPr>
          <w:rFonts w:ascii="Palatino Linotype" w:hAnsi="Palatino Linotype"/>
          <w:i/>
          <w:szCs w:val="24"/>
        </w:rPr>
      </w:pPr>
      <w:r w:rsidRPr="00646407">
        <w:rPr>
          <w:rFonts w:ascii="Palatino Linotype" w:hAnsi="Palatino Linotype"/>
          <w:b/>
          <w:i/>
          <w:szCs w:val="24"/>
        </w:rPr>
        <w:t>II.</w:t>
      </w:r>
      <w:r w:rsidRPr="00646407">
        <w:rPr>
          <w:rFonts w:ascii="Palatino Linotype" w:hAnsi="Palatino Linotype"/>
          <w:i/>
          <w:szCs w:val="24"/>
        </w:rPr>
        <w:t xml:space="preserve"> Se determine mediante resolución de autoridad competente; o</w:t>
      </w:r>
    </w:p>
    <w:p w:rsidR="00646407" w:rsidRPr="00646407" w:rsidRDefault="00646407" w:rsidP="00646407">
      <w:pPr>
        <w:autoSpaceDE w:val="0"/>
        <w:autoSpaceDN w:val="0"/>
        <w:adjustRightInd w:val="0"/>
        <w:spacing w:after="0" w:line="360" w:lineRule="auto"/>
        <w:ind w:left="567" w:right="284"/>
        <w:jc w:val="both"/>
        <w:rPr>
          <w:rFonts w:ascii="Palatino Linotype" w:hAnsi="Palatino Linotype"/>
          <w:i/>
          <w:szCs w:val="24"/>
        </w:rPr>
      </w:pPr>
    </w:p>
    <w:p w:rsidR="00646407" w:rsidRPr="00646407" w:rsidRDefault="00646407" w:rsidP="00646407">
      <w:pPr>
        <w:autoSpaceDE w:val="0"/>
        <w:autoSpaceDN w:val="0"/>
        <w:adjustRightInd w:val="0"/>
        <w:spacing w:after="0" w:line="360" w:lineRule="auto"/>
        <w:ind w:left="567" w:right="284"/>
        <w:jc w:val="both"/>
        <w:rPr>
          <w:rFonts w:ascii="Palatino Linotype" w:hAnsi="Palatino Linotype"/>
          <w:i/>
          <w:szCs w:val="24"/>
        </w:rPr>
      </w:pPr>
      <w:r w:rsidRPr="00646407">
        <w:rPr>
          <w:rFonts w:ascii="Palatino Linotype" w:hAnsi="Palatino Linotype"/>
          <w:b/>
          <w:i/>
          <w:szCs w:val="24"/>
        </w:rPr>
        <w:t>Artículo 137.</w:t>
      </w:r>
      <w:r w:rsidRPr="00646407">
        <w:rPr>
          <w:rFonts w:ascii="Palatino Linotype" w:hAnsi="Palatino Linotype"/>
          <w:i/>
          <w:szCs w:val="24"/>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r w:rsidRPr="00646407">
        <w:rPr>
          <w:rFonts w:ascii="Palatino Linotype" w:hAnsi="Palatino Linotype"/>
          <w:sz w:val="24"/>
          <w:szCs w:val="24"/>
        </w:rPr>
        <w:t xml:space="preserve">Verbigracia, previo a poner a disposición la información correspondiente debe considerarse que tiene carácter de confidencial el Registro Federal de Contribuyentes (RFC), la Clave Única de Registro de Población (CURP), domicilio particular, teléfono particular, el nombre de las personas físicas que no tengan la calidad de servidor </w:t>
      </w:r>
      <w:r w:rsidRPr="00646407">
        <w:rPr>
          <w:rFonts w:ascii="Palatino Linotype" w:hAnsi="Palatino Linotype"/>
          <w:sz w:val="24"/>
          <w:szCs w:val="24"/>
        </w:rPr>
        <w:lastRenderedPageBreak/>
        <w:t>público o aquellos que no reciban recursos públicos, entre otros considerados como datos personales en términos de la normatividad aplicable.</w:t>
      </w: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p>
    <w:p w:rsidR="00646407" w:rsidRDefault="00646407" w:rsidP="00646407">
      <w:pPr>
        <w:tabs>
          <w:tab w:val="left" w:pos="8647"/>
        </w:tabs>
        <w:spacing w:after="0" w:line="360" w:lineRule="auto"/>
        <w:ind w:right="51"/>
        <w:jc w:val="both"/>
        <w:rPr>
          <w:rFonts w:ascii="Palatino Linotype" w:hAnsi="Palatino Linotype" w:cs="Arial"/>
          <w:sz w:val="24"/>
          <w:szCs w:val="24"/>
        </w:rPr>
      </w:pPr>
      <w:r w:rsidRPr="0064640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B6DE4" w:rsidRPr="00646407" w:rsidRDefault="00DB6DE4" w:rsidP="00646407">
      <w:pPr>
        <w:tabs>
          <w:tab w:val="left" w:pos="8647"/>
        </w:tabs>
        <w:spacing w:after="0" w:line="360" w:lineRule="auto"/>
        <w:ind w:right="51"/>
        <w:jc w:val="both"/>
        <w:rPr>
          <w:rFonts w:ascii="Palatino Linotype" w:hAnsi="Palatino Linotype" w:cs="Arial"/>
          <w:sz w:val="24"/>
          <w:szCs w:val="24"/>
        </w:rPr>
      </w:pPr>
    </w:p>
    <w:p w:rsidR="00646407" w:rsidRPr="00646407" w:rsidRDefault="00646407" w:rsidP="00646407">
      <w:pPr>
        <w:tabs>
          <w:tab w:val="left" w:pos="8647"/>
        </w:tabs>
        <w:spacing w:after="0" w:line="360" w:lineRule="auto"/>
        <w:ind w:right="51"/>
        <w:jc w:val="both"/>
        <w:rPr>
          <w:rFonts w:ascii="Palatino Linotype" w:hAnsi="Palatino Linotype" w:cs="Arial"/>
          <w:sz w:val="24"/>
          <w:szCs w:val="24"/>
        </w:rPr>
      </w:pPr>
      <w:r w:rsidRPr="00646407">
        <w:rPr>
          <w:rFonts w:ascii="Palatino Linotype" w:hAnsi="Palatino Linotype" w:cs="Arial"/>
          <w:sz w:val="24"/>
          <w:szCs w:val="24"/>
        </w:rPr>
        <w:t>Lo anterior, es compartido por el entonces Instituto Federal de Acceso a la Información Protección de Datos (IFAI) a través del Criterio 19/17, el cual es del tenor siguiente:</w:t>
      </w:r>
    </w:p>
    <w:p w:rsidR="00646407" w:rsidRPr="00646407" w:rsidRDefault="00646407" w:rsidP="00646407">
      <w:pPr>
        <w:tabs>
          <w:tab w:val="left" w:pos="8647"/>
        </w:tabs>
        <w:spacing w:after="0" w:line="240" w:lineRule="auto"/>
        <w:ind w:right="567"/>
        <w:jc w:val="both"/>
        <w:rPr>
          <w:rFonts w:ascii="Palatino Linotype" w:hAnsi="Palatino Linotype" w:cs="Arial"/>
          <w:sz w:val="24"/>
          <w:szCs w:val="24"/>
        </w:rPr>
      </w:pPr>
    </w:p>
    <w:p w:rsidR="00646407" w:rsidRPr="00646407" w:rsidRDefault="00646407" w:rsidP="00646407">
      <w:pPr>
        <w:tabs>
          <w:tab w:val="left" w:pos="8647"/>
        </w:tabs>
        <w:spacing w:after="0" w:line="240" w:lineRule="auto"/>
        <w:ind w:left="567" w:right="567"/>
        <w:jc w:val="both"/>
        <w:rPr>
          <w:rFonts w:ascii="Palatino Linotype" w:hAnsi="Palatino Linotype" w:cs="Arial"/>
          <w:b/>
          <w:bCs/>
          <w:i/>
        </w:rPr>
      </w:pPr>
      <w:r w:rsidRPr="00646407">
        <w:rPr>
          <w:rFonts w:ascii="Palatino Linotype" w:hAnsi="Palatino Linotype" w:cs="Arial"/>
          <w:b/>
          <w:bCs/>
          <w:i/>
        </w:rPr>
        <w:t xml:space="preserve">Registro Federal de Contribuyentes (RFC) de personas físicas. </w:t>
      </w:r>
      <w:r w:rsidRPr="00646407">
        <w:rPr>
          <w:rFonts w:ascii="Palatino Linotype" w:hAnsi="Palatino Linotype" w:cs="Arial"/>
          <w:bCs/>
          <w:i/>
        </w:rPr>
        <w:t xml:space="preserve">El RFC es una clave de carácter fiscal, </w:t>
      </w:r>
      <w:proofErr w:type="gramStart"/>
      <w:r w:rsidRPr="00646407">
        <w:rPr>
          <w:rFonts w:ascii="Palatino Linotype" w:hAnsi="Palatino Linotype" w:cs="Arial"/>
          <w:bCs/>
          <w:i/>
        </w:rPr>
        <w:t>única</w:t>
      </w:r>
      <w:proofErr w:type="gramEnd"/>
      <w:r w:rsidRPr="00646407">
        <w:rPr>
          <w:rFonts w:ascii="Palatino Linotype" w:hAnsi="Palatino Linotype" w:cs="Arial"/>
          <w:bCs/>
          <w:i/>
        </w:rPr>
        <w:t xml:space="preserve"> e irrepetible, que permite identificar al titular, su edad y fecha de nacimiento, por lo que es un dato personal de carácter confidencial.</w:t>
      </w:r>
    </w:p>
    <w:p w:rsidR="00646407" w:rsidRPr="00646407" w:rsidRDefault="00646407" w:rsidP="00646407">
      <w:pPr>
        <w:tabs>
          <w:tab w:val="left" w:pos="8647"/>
        </w:tabs>
        <w:spacing w:after="0" w:line="240" w:lineRule="auto"/>
        <w:ind w:left="567" w:right="567"/>
        <w:jc w:val="both"/>
        <w:rPr>
          <w:rFonts w:ascii="Palatino Linotype" w:hAnsi="Palatino Linotype" w:cs="Arial"/>
          <w:b/>
          <w:bCs/>
          <w:i/>
        </w:rPr>
      </w:pPr>
    </w:p>
    <w:p w:rsidR="00646407" w:rsidRPr="00646407" w:rsidRDefault="00646407" w:rsidP="00646407">
      <w:pPr>
        <w:tabs>
          <w:tab w:val="left" w:pos="8647"/>
        </w:tabs>
        <w:spacing w:after="0" w:line="240" w:lineRule="auto"/>
        <w:ind w:left="567" w:right="567"/>
        <w:jc w:val="both"/>
        <w:rPr>
          <w:rFonts w:ascii="Palatino Linotype" w:hAnsi="Palatino Linotype" w:cs="Arial"/>
          <w:bCs/>
          <w:i/>
        </w:rPr>
      </w:pPr>
      <w:r w:rsidRPr="00646407">
        <w:rPr>
          <w:rFonts w:ascii="Palatino Linotype" w:hAnsi="Palatino Linotype" w:cs="Arial"/>
          <w:bCs/>
          <w:i/>
        </w:rPr>
        <w:t>Resoluciones:</w:t>
      </w:r>
    </w:p>
    <w:p w:rsidR="00646407" w:rsidRPr="00646407" w:rsidRDefault="00646407" w:rsidP="00646407">
      <w:pPr>
        <w:tabs>
          <w:tab w:val="left" w:pos="8647"/>
        </w:tabs>
        <w:spacing w:after="0" w:line="240" w:lineRule="auto"/>
        <w:ind w:left="567" w:right="567"/>
        <w:jc w:val="both"/>
        <w:rPr>
          <w:rFonts w:ascii="Palatino Linotype" w:hAnsi="Palatino Linotype" w:cs="Arial"/>
          <w:bCs/>
          <w:i/>
        </w:rPr>
      </w:pPr>
      <w:r w:rsidRPr="00646407">
        <w:rPr>
          <w:rFonts w:ascii="Palatino Linotype" w:hAnsi="Palatino Linotype" w:cs="Arial"/>
          <w:bCs/>
          <w:i/>
        </w:rPr>
        <w:t>RRA 0189/17. Morena. 08 de febrero de 2017. Por unanimidad. Comisionado Ponente Joel Salas Suárez.</w:t>
      </w:r>
    </w:p>
    <w:p w:rsidR="00646407" w:rsidRPr="00646407" w:rsidRDefault="00646407" w:rsidP="00646407">
      <w:pPr>
        <w:tabs>
          <w:tab w:val="left" w:pos="8647"/>
        </w:tabs>
        <w:spacing w:after="0" w:line="240" w:lineRule="auto"/>
        <w:ind w:left="567" w:right="567"/>
        <w:jc w:val="both"/>
        <w:rPr>
          <w:rFonts w:ascii="Palatino Linotype" w:hAnsi="Palatino Linotype" w:cs="Arial"/>
          <w:bCs/>
          <w:i/>
        </w:rPr>
      </w:pPr>
      <w:r w:rsidRPr="00646407">
        <w:rPr>
          <w:rFonts w:ascii="Palatino Linotype" w:hAnsi="Palatino Linotype" w:cs="Arial"/>
          <w:bCs/>
          <w:i/>
        </w:rPr>
        <w:t xml:space="preserve">RRA 0677/17. Universidad Nacional Autónoma de México. 08 de marzo de 2017. Por unanimidad. Comisionado Ponente </w:t>
      </w:r>
      <w:proofErr w:type="spellStart"/>
      <w:r w:rsidRPr="00646407">
        <w:rPr>
          <w:rFonts w:ascii="Palatino Linotype" w:hAnsi="Palatino Linotype" w:cs="Arial"/>
          <w:bCs/>
          <w:i/>
        </w:rPr>
        <w:t>Rosendoevgueni</w:t>
      </w:r>
      <w:proofErr w:type="spellEnd"/>
      <w:r w:rsidRPr="00646407">
        <w:rPr>
          <w:rFonts w:ascii="Palatino Linotype" w:hAnsi="Palatino Linotype" w:cs="Arial"/>
          <w:bCs/>
          <w:i/>
        </w:rPr>
        <w:t xml:space="preserve"> Monterrey </w:t>
      </w:r>
      <w:proofErr w:type="spellStart"/>
      <w:r w:rsidRPr="00646407">
        <w:rPr>
          <w:rFonts w:ascii="Palatino Linotype" w:hAnsi="Palatino Linotype" w:cs="Arial"/>
          <w:bCs/>
          <w:i/>
        </w:rPr>
        <w:t>Chepov</w:t>
      </w:r>
      <w:proofErr w:type="spellEnd"/>
      <w:r w:rsidRPr="00646407">
        <w:rPr>
          <w:rFonts w:ascii="Palatino Linotype" w:hAnsi="Palatino Linotype" w:cs="Arial"/>
          <w:bCs/>
          <w:i/>
        </w:rPr>
        <w:t xml:space="preserve">. </w:t>
      </w:r>
    </w:p>
    <w:p w:rsidR="00646407" w:rsidRPr="00646407" w:rsidRDefault="00646407" w:rsidP="00646407">
      <w:pPr>
        <w:tabs>
          <w:tab w:val="left" w:pos="8647"/>
        </w:tabs>
        <w:spacing w:after="0" w:line="240" w:lineRule="auto"/>
        <w:ind w:left="567" w:right="567"/>
        <w:jc w:val="both"/>
        <w:rPr>
          <w:rFonts w:ascii="Palatino Linotype" w:hAnsi="Palatino Linotype" w:cs="Arial"/>
          <w:bCs/>
          <w:i/>
        </w:rPr>
      </w:pPr>
      <w:r w:rsidRPr="00646407">
        <w:rPr>
          <w:rFonts w:ascii="Palatino Linotype" w:hAnsi="Palatino Linotype" w:cs="Arial"/>
          <w:bCs/>
          <w:i/>
        </w:rPr>
        <w:t>RRA 1564/17. Tribunal Electoral del Poder Judicial de la Federación. 26 de abril de 2017. Por unanimidad. Comisionado Ponente Oscar Mauricio Guerra Ford.</w:t>
      </w:r>
    </w:p>
    <w:p w:rsidR="00646407" w:rsidRPr="00646407" w:rsidRDefault="00646407" w:rsidP="00646407">
      <w:pPr>
        <w:tabs>
          <w:tab w:val="left" w:pos="8647"/>
        </w:tabs>
        <w:spacing w:after="0" w:line="240" w:lineRule="auto"/>
        <w:ind w:left="567" w:right="567"/>
        <w:jc w:val="both"/>
        <w:rPr>
          <w:rFonts w:ascii="Palatino Linotype" w:hAnsi="Palatino Linotype" w:cs="Arial"/>
          <w:bCs/>
          <w:i/>
        </w:rPr>
      </w:pPr>
    </w:p>
    <w:p w:rsidR="00646407" w:rsidRPr="00646407" w:rsidRDefault="00646407" w:rsidP="00646407">
      <w:pPr>
        <w:tabs>
          <w:tab w:val="left" w:pos="8647"/>
        </w:tabs>
        <w:spacing w:after="0" w:line="240" w:lineRule="auto"/>
        <w:ind w:left="567" w:right="567"/>
        <w:jc w:val="right"/>
        <w:rPr>
          <w:rFonts w:ascii="Palatino Linotype" w:hAnsi="Palatino Linotype" w:cs="Arial"/>
          <w:i/>
        </w:rPr>
      </w:pPr>
      <w:r w:rsidRPr="00646407">
        <w:rPr>
          <w:rFonts w:ascii="Palatino Linotype" w:hAnsi="Palatino Linotype" w:cs="Arial"/>
          <w:i/>
        </w:rPr>
        <w:t>(Énfasis añadido)</w:t>
      </w:r>
    </w:p>
    <w:p w:rsidR="00646407" w:rsidRPr="00646407" w:rsidRDefault="00646407" w:rsidP="00646407">
      <w:pPr>
        <w:tabs>
          <w:tab w:val="left" w:pos="8647"/>
        </w:tabs>
        <w:spacing w:after="0" w:line="360" w:lineRule="auto"/>
        <w:ind w:right="51"/>
        <w:jc w:val="both"/>
        <w:rPr>
          <w:rFonts w:ascii="Palatino Linotype" w:hAnsi="Palatino Linotype" w:cs="Arial"/>
          <w:sz w:val="24"/>
          <w:szCs w:val="24"/>
        </w:rPr>
      </w:pPr>
    </w:p>
    <w:p w:rsidR="00646407" w:rsidRPr="00646407" w:rsidRDefault="00646407" w:rsidP="00646407">
      <w:pPr>
        <w:tabs>
          <w:tab w:val="left" w:pos="8647"/>
        </w:tabs>
        <w:spacing w:after="0" w:line="360" w:lineRule="auto"/>
        <w:ind w:right="51"/>
        <w:jc w:val="both"/>
        <w:rPr>
          <w:rFonts w:ascii="Palatino Linotype" w:hAnsi="Palatino Linotype" w:cs="Arial"/>
          <w:sz w:val="24"/>
          <w:szCs w:val="24"/>
        </w:rPr>
      </w:pPr>
      <w:r w:rsidRPr="00646407">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646407">
        <w:rPr>
          <w:rFonts w:ascii="Palatino Linotype" w:hAnsi="Palatino Linotype" w:cs="Arial"/>
          <w:sz w:val="24"/>
          <w:szCs w:val="24"/>
        </w:rPr>
        <w:t>homoclave</w:t>
      </w:r>
      <w:proofErr w:type="spellEnd"/>
      <w:r w:rsidRPr="00646407">
        <w:rPr>
          <w:rFonts w:ascii="Palatino Linotype" w:hAnsi="Palatino Linotype" w:cs="Arial"/>
          <w:sz w:val="24"/>
          <w:szCs w:val="24"/>
        </w:rPr>
        <w:t xml:space="preserve">, la cual es única e irrepetible y determina la identificación de dicha persona para efectos fiscales, por lo que </w:t>
      </w:r>
      <w:r w:rsidRPr="00646407">
        <w:rPr>
          <w:rFonts w:ascii="Palatino Linotype" w:hAnsi="Palatino Linotype" w:cs="Arial"/>
          <w:sz w:val="24"/>
          <w:szCs w:val="24"/>
        </w:rPr>
        <w:lastRenderedPageBreak/>
        <w:t>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r w:rsidRPr="00646407">
        <w:rPr>
          <w:rFonts w:ascii="Palatino Linotype" w:hAnsi="Palatino Linotype"/>
          <w:sz w:val="24"/>
          <w:szCs w:val="24"/>
        </w:rPr>
        <w:t>Por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r w:rsidRPr="00646407">
        <w:rPr>
          <w:rFonts w:ascii="Palatino Linotype" w:hAnsi="Palatino Linotype"/>
          <w:sz w:val="24"/>
          <w:szCs w:val="24"/>
        </w:rPr>
        <w:t xml:space="preserve">Argumento que es compartido por el entonces Instituto Federal de Acceso a la Información y Protección de Datos (IFAI), hoy Instituto Nacional de Transparencia, Acceso a la Información Pública y Protección de Datos Personales, conforme al criterio número 18/17, el cual refiere: </w:t>
      </w: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p>
    <w:p w:rsidR="00646407" w:rsidRPr="00646407" w:rsidRDefault="00646407" w:rsidP="00646407">
      <w:pPr>
        <w:autoSpaceDE w:val="0"/>
        <w:autoSpaceDN w:val="0"/>
        <w:adjustRightInd w:val="0"/>
        <w:spacing w:after="0" w:line="240" w:lineRule="auto"/>
        <w:ind w:left="567" w:right="567"/>
        <w:jc w:val="both"/>
        <w:rPr>
          <w:rFonts w:ascii="Palatino Linotype" w:hAnsi="Palatino Linotype"/>
          <w:i/>
          <w:szCs w:val="24"/>
        </w:rPr>
      </w:pPr>
      <w:r w:rsidRPr="00646407">
        <w:rPr>
          <w:rFonts w:ascii="Palatino Linotype" w:hAnsi="Palatino Linotype"/>
          <w:i/>
          <w:szCs w:val="24"/>
        </w:rPr>
        <w:t>“</w:t>
      </w:r>
      <w:r w:rsidRPr="00646407">
        <w:rPr>
          <w:rFonts w:ascii="Palatino Linotype" w:hAnsi="Palatino Linotype"/>
          <w:b/>
          <w:i/>
          <w:szCs w:val="24"/>
        </w:rPr>
        <w:t>Clave Única de Registro de Población (CURP).</w:t>
      </w:r>
      <w:r w:rsidRPr="00646407">
        <w:rPr>
          <w:rFonts w:ascii="Palatino Linotype" w:hAnsi="Palatino Linotype"/>
          <w:i/>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46407" w:rsidRPr="00646407" w:rsidRDefault="00646407" w:rsidP="00646407">
      <w:pPr>
        <w:autoSpaceDE w:val="0"/>
        <w:autoSpaceDN w:val="0"/>
        <w:adjustRightInd w:val="0"/>
        <w:spacing w:after="0" w:line="240" w:lineRule="auto"/>
        <w:ind w:left="567" w:right="567"/>
        <w:jc w:val="both"/>
        <w:rPr>
          <w:rFonts w:ascii="Palatino Linotype" w:hAnsi="Palatino Linotype"/>
          <w:i/>
          <w:szCs w:val="24"/>
        </w:rPr>
      </w:pPr>
    </w:p>
    <w:p w:rsidR="00646407" w:rsidRPr="00646407" w:rsidRDefault="00646407" w:rsidP="00646407">
      <w:pPr>
        <w:autoSpaceDE w:val="0"/>
        <w:autoSpaceDN w:val="0"/>
        <w:adjustRightInd w:val="0"/>
        <w:spacing w:after="0" w:line="240" w:lineRule="auto"/>
        <w:ind w:left="567" w:right="567"/>
        <w:jc w:val="both"/>
        <w:rPr>
          <w:rFonts w:ascii="Palatino Linotype" w:hAnsi="Palatino Linotype"/>
          <w:i/>
          <w:sz w:val="20"/>
          <w:szCs w:val="24"/>
        </w:rPr>
      </w:pPr>
      <w:r w:rsidRPr="00646407">
        <w:rPr>
          <w:rFonts w:ascii="Palatino Linotype" w:hAnsi="Palatino Linotype"/>
          <w:i/>
          <w:sz w:val="20"/>
          <w:szCs w:val="24"/>
        </w:rPr>
        <w:t>Resoluciones:</w:t>
      </w:r>
    </w:p>
    <w:p w:rsidR="00646407" w:rsidRPr="00646407" w:rsidRDefault="00646407" w:rsidP="00646407">
      <w:pPr>
        <w:autoSpaceDE w:val="0"/>
        <w:autoSpaceDN w:val="0"/>
        <w:adjustRightInd w:val="0"/>
        <w:spacing w:after="0" w:line="240" w:lineRule="auto"/>
        <w:ind w:left="567" w:right="567"/>
        <w:jc w:val="both"/>
        <w:rPr>
          <w:rFonts w:ascii="Palatino Linotype" w:hAnsi="Palatino Linotype"/>
          <w:i/>
          <w:sz w:val="20"/>
          <w:szCs w:val="24"/>
        </w:rPr>
      </w:pPr>
      <w:r w:rsidRPr="00646407">
        <w:rPr>
          <w:rFonts w:ascii="Palatino Linotype" w:hAnsi="Palatino Linotype"/>
          <w:i/>
          <w:sz w:val="20"/>
          <w:szCs w:val="24"/>
        </w:rPr>
        <w:t>•</w:t>
      </w:r>
      <w:r w:rsidRPr="00646407">
        <w:rPr>
          <w:rFonts w:ascii="Palatino Linotype" w:hAnsi="Palatino Linotype"/>
          <w:i/>
          <w:sz w:val="20"/>
          <w:szCs w:val="24"/>
        </w:rPr>
        <w:tab/>
        <w:t xml:space="preserve">RRA 3995/16. Secretaría de la Defensa Nacional. 1 de febrero de 2017. Por unanimidad. Comisionado Ponente </w:t>
      </w:r>
      <w:proofErr w:type="spellStart"/>
      <w:r w:rsidRPr="00646407">
        <w:rPr>
          <w:rFonts w:ascii="Palatino Linotype" w:hAnsi="Palatino Linotype"/>
          <w:i/>
          <w:sz w:val="20"/>
          <w:szCs w:val="24"/>
        </w:rPr>
        <w:t>Rosendoevgueni</w:t>
      </w:r>
      <w:proofErr w:type="spellEnd"/>
      <w:r w:rsidRPr="00646407">
        <w:rPr>
          <w:rFonts w:ascii="Palatino Linotype" w:hAnsi="Palatino Linotype"/>
          <w:i/>
          <w:sz w:val="20"/>
          <w:szCs w:val="24"/>
        </w:rPr>
        <w:t xml:space="preserve"> Monterrey </w:t>
      </w:r>
      <w:proofErr w:type="spellStart"/>
      <w:r w:rsidRPr="00646407">
        <w:rPr>
          <w:rFonts w:ascii="Palatino Linotype" w:hAnsi="Palatino Linotype"/>
          <w:i/>
          <w:sz w:val="20"/>
          <w:szCs w:val="24"/>
        </w:rPr>
        <w:t>Chepov</w:t>
      </w:r>
      <w:proofErr w:type="spellEnd"/>
      <w:r w:rsidRPr="00646407">
        <w:rPr>
          <w:rFonts w:ascii="Palatino Linotype" w:hAnsi="Palatino Linotype"/>
          <w:i/>
          <w:sz w:val="20"/>
          <w:szCs w:val="24"/>
        </w:rPr>
        <w:t>.</w:t>
      </w:r>
    </w:p>
    <w:p w:rsidR="00646407" w:rsidRPr="00646407" w:rsidRDefault="00646407" w:rsidP="00646407">
      <w:pPr>
        <w:autoSpaceDE w:val="0"/>
        <w:autoSpaceDN w:val="0"/>
        <w:adjustRightInd w:val="0"/>
        <w:spacing w:after="0" w:line="240" w:lineRule="auto"/>
        <w:ind w:left="567" w:right="567"/>
        <w:jc w:val="both"/>
        <w:rPr>
          <w:rFonts w:ascii="Palatino Linotype" w:hAnsi="Palatino Linotype"/>
          <w:i/>
          <w:sz w:val="20"/>
          <w:szCs w:val="24"/>
        </w:rPr>
      </w:pPr>
      <w:r w:rsidRPr="00646407">
        <w:rPr>
          <w:rFonts w:ascii="Palatino Linotype" w:hAnsi="Palatino Linotype"/>
          <w:i/>
          <w:sz w:val="20"/>
          <w:szCs w:val="24"/>
        </w:rPr>
        <w:t>•</w:t>
      </w:r>
      <w:r w:rsidRPr="00646407">
        <w:rPr>
          <w:rFonts w:ascii="Palatino Linotype" w:hAnsi="Palatino Linotype"/>
          <w:i/>
          <w:sz w:val="20"/>
          <w:szCs w:val="24"/>
        </w:rPr>
        <w:tab/>
        <w:t xml:space="preserve">RRA 0937/17. Senado de la República. 15 de marzo de 2017. Por unanimidad. Comisionada Ponente Ximena Puente de la Mora. </w:t>
      </w:r>
    </w:p>
    <w:p w:rsidR="00646407" w:rsidRPr="00437909" w:rsidRDefault="00646407" w:rsidP="00437909">
      <w:pPr>
        <w:autoSpaceDE w:val="0"/>
        <w:autoSpaceDN w:val="0"/>
        <w:adjustRightInd w:val="0"/>
        <w:spacing w:after="0" w:line="240" w:lineRule="auto"/>
        <w:ind w:left="567" w:right="567"/>
        <w:jc w:val="both"/>
        <w:rPr>
          <w:rFonts w:ascii="Palatino Linotype" w:hAnsi="Palatino Linotype"/>
          <w:i/>
          <w:sz w:val="20"/>
          <w:szCs w:val="24"/>
        </w:rPr>
      </w:pPr>
      <w:r w:rsidRPr="00646407">
        <w:rPr>
          <w:rFonts w:ascii="Palatino Linotype" w:hAnsi="Palatino Linotype"/>
          <w:i/>
          <w:sz w:val="20"/>
          <w:szCs w:val="24"/>
        </w:rPr>
        <w:t>•</w:t>
      </w:r>
      <w:r w:rsidRPr="00646407">
        <w:rPr>
          <w:rFonts w:ascii="Palatino Linotype" w:hAnsi="Palatino Linotype"/>
          <w:i/>
          <w:sz w:val="20"/>
          <w:szCs w:val="24"/>
        </w:rPr>
        <w:tab/>
        <w:t xml:space="preserve">RRA 0478/17. Secretaría de Relaciones Exteriores. 26 de abril de 2017. Por unanimidad. Comisionada Ponente Areli Cano Guadiana. </w:t>
      </w: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r w:rsidRPr="00646407">
        <w:rPr>
          <w:rFonts w:ascii="Palatino Linotype" w:hAnsi="Palatino Linotype"/>
          <w:sz w:val="24"/>
          <w:szCs w:val="24"/>
        </w:rPr>
        <w:lastRenderedPageBreak/>
        <w:t>Ahora bien respecto de las calificaciones que pudieren contener el o los documentos que acrediten el ultimo grado de estudios, es preciso señalar que los mismos pudieren contener las calificaciones, las cuales son un registro del nivel de aprovechamiento y como tal está dentro de su esfera de derecho de propiedad y por tanto debe ser protegida, para evitar ocasionar un trato diferente, discriminatorio, perjudicial, poner en riego la moral o dejar en grado de vulnerabilidad.</w:t>
      </w: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r w:rsidRPr="00646407">
        <w:rPr>
          <w:rFonts w:ascii="Palatino Linotype" w:hAnsi="Palatino Linotype"/>
          <w:sz w:val="24"/>
          <w:szCs w:val="24"/>
        </w:rPr>
        <w:t>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r w:rsidRPr="00646407">
        <w:rPr>
          <w:rFonts w:ascii="Palatino Linotype" w:hAnsi="Palatino Linotype"/>
          <w:sz w:val="24"/>
          <w:szCs w:val="24"/>
        </w:rPr>
        <w:t xml:space="preserve">Al respecto, se destaca que la versión pública que elabore el Sujeto Obligado debe cumplir con las formalidades exigidas en la Ley, por lo que para tal efecto emitirá el Acuerdo del Comité de Información en términos de la 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w:t>
      </w:r>
      <w:r w:rsidRPr="00646407">
        <w:rPr>
          <w:rFonts w:ascii="Palatino Linotype" w:hAnsi="Palatino Linotype"/>
          <w:sz w:val="24"/>
          <w:szCs w:val="24"/>
        </w:rPr>
        <w:lastRenderedPageBreak/>
        <w:t>con el cual sustentara la clasificación de datos y con ello la "versión pública" de los documentos materia de la solicitud.</w:t>
      </w: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r w:rsidRPr="00646407">
        <w:rPr>
          <w:rFonts w:ascii="Palatino Linotype" w:hAnsi="Palatino Linotype"/>
          <w:sz w:val="24"/>
          <w:szCs w:val="24"/>
        </w:rPr>
        <w:t>Efectivamente, cuando se clasifica información como confidencial o reservada es importante someterlo al Comité de Información, quien debe confirmar, modificar o revocar la clasificación.</w:t>
      </w: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p>
    <w:p w:rsidR="00646407" w:rsidRPr="00646407" w:rsidRDefault="00646407" w:rsidP="00646407">
      <w:pPr>
        <w:autoSpaceDE w:val="0"/>
        <w:autoSpaceDN w:val="0"/>
        <w:adjustRightInd w:val="0"/>
        <w:spacing w:after="0" w:line="360" w:lineRule="auto"/>
        <w:jc w:val="both"/>
        <w:rPr>
          <w:rFonts w:ascii="Palatino Linotype" w:hAnsi="Palatino Linotype"/>
          <w:sz w:val="24"/>
          <w:szCs w:val="24"/>
        </w:rPr>
      </w:pPr>
      <w:r w:rsidRPr="00646407">
        <w:rPr>
          <w:rFonts w:ascii="Palatino Linotype" w:hAnsi="Palatino Linotype"/>
          <w:sz w:val="24"/>
          <w:szCs w:val="24"/>
        </w:rPr>
        <w:t>Por lo tanto, la entrega de documentos en su versión pública debe acompañarse necesariamente del Acuerdo del Comité de Información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646407" w:rsidRDefault="00646407" w:rsidP="00AA7038">
      <w:pPr>
        <w:pStyle w:val="Prrafodelista"/>
        <w:autoSpaceDE w:val="0"/>
        <w:autoSpaceDN w:val="0"/>
        <w:adjustRightInd w:val="0"/>
        <w:spacing w:line="360" w:lineRule="auto"/>
        <w:ind w:left="0"/>
        <w:jc w:val="both"/>
        <w:rPr>
          <w:rFonts w:ascii="Palatino Linotype" w:hAnsi="Palatino Linotype"/>
          <w:color w:val="222222"/>
          <w:szCs w:val="23"/>
          <w:shd w:val="clear" w:color="auto" w:fill="FFFFFF"/>
        </w:rPr>
      </w:pPr>
    </w:p>
    <w:p w:rsidR="00ED005B" w:rsidRDefault="00ED005B" w:rsidP="000379CA">
      <w:pPr>
        <w:spacing w:after="0" w:line="360" w:lineRule="auto"/>
        <w:ind w:right="51"/>
        <w:jc w:val="both"/>
        <w:rPr>
          <w:rFonts w:ascii="Palatino Linotype" w:hAnsi="Palatino Linotype" w:cs="Arial"/>
          <w:sz w:val="24"/>
          <w:szCs w:val="24"/>
        </w:rPr>
      </w:pPr>
    </w:p>
    <w:p w:rsidR="00F55A76" w:rsidRPr="00657FEF" w:rsidRDefault="00F55A76" w:rsidP="00437909">
      <w:pPr>
        <w:spacing w:after="0" w:line="360" w:lineRule="auto"/>
        <w:jc w:val="both"/>
        <w:rPr>
          <w:rFonts w:ascii="Palatino Linotype" w:hAnsi="Palatino Linotype" w:cs="Arial"/>
          <w:sz w:val="24"/>
          <w:szCs w:val="24"/>
        </w:rPr>
      </w:pPr>
      <w:r w:rsidRPr="00F704C4">
        <w:rPr>
          <w:rFonts w:ascii="Palatino Linotype" w:hAnsi="Palatino Linotype" w:cs="Arial"/>
          <w:bCs/>
          <w:sz w:val="23"/>
          <w:szCs w:val="23"/>
        </w:rPr>
        <w:t xml:space="preserve">En ese tenor y de acuerdo a la interpretación en el orden administrativo que le da la Ley de la materia a este Instituto específicamente, en términos de su artículo 36, fracción I, </w:t>
      </w:r>
      <w:r w:rsidRPr="00F704C4">
        <w:rPr>
          <w:rFonts w:ascii="Palatino Linotype" w:hAnsi="Palatino Linotype" w:cs="Arial"/>
          <w:sz w:val="23"/>
          <w:szCs w:val="23"/>
        </w:rPr>
        <w:t xml:space="preserve">de la Ley de Transparencia y Acceso a la Información Pública del Estado de México y Municipios, </w:t>
      </w:r>
      <w:r w:rsidRPr="00F704C4">
        <w:rPr>
          <w:rFonts w:ascii="Palatino Linotype" w:hAnsi="Palatino Linotype" w:cs="Arial"/>
          <w:bCs/>
          <w:sz w:val="23"/>
          <w:szCs w:val="23"/>
        </w:rPr>
        <w:t xml:space="preserve">a efecto de salvaguardar el derecho de acceso a la información pública consignado a favor del </w:t>
      </w:r>
      <w:r w:rsidRPr="00335802">
        <w:rPr>
          <w:rFonts w:ascii="Palatino Linotype" w:hAnsi="Palatino Linotype" w:cs="Arial"/>
          <w:b/>
          <w:bCs/>
          <w:sz w:val="23"/>
          <w:szCs w:val="23"/>
        </w:rPr>
        <w:t>Recurrente</w:t>
      </w:r>
      <w:r w:rsidRPr="00F704C4">
        <w:rPr>
          <w:rFonts w:ascii="Palatino Linotype" w:hAnsi="Palatino Linotype" w:cs="Arial"/>
          <w:bCs/>
          <w:sz w:val="23"/>
          <w:szCs w:val="23"/>
        </w:rPr>
        <w:t>.</w:t>
      </w:r>
    </w:p>
    <w:p w:rsidR="00CA7AFC" w:rsidRPr="00CA7AFC" w:rsidRDefault="00CA7AFC" w:rsidP="00CA7AFC">
      <w:pPr>
        <w:spacing w:after="0" w:line="360" w:lineRule="auto"/>
        <w:jc w:val="both"/>
        <w:rPr>
          <w:rFonts w:ascii="Palatino Linotype" w:eastAsia="Calibri" w:hAnsi="Palatino Linotype" w:cs="Times New Roman"/>
          <w:sz w:val="24"/>
          <w:szCs w:val="24"/>
        </w:rPr>
      </w:pPr>
      <w:r w:rsidRPr="00CA7AFC">
        <w:rPr>
          <w:rFonts w:ascii="Palatino Linotype" w:eastAsia="Calibri" w:hAnsi="Palatino Linotype" w:cs="Arial"/>
          <w:sz w:val="24"/>
          <w:szCs w:val="24"/>
          <w:lang w:eastAsia="es-MX"/>
        </w:rPr>
        <w:lastRenderedPageBreak/>
        <w:t>Final</w:t>
      </w:r>
      <w:r w:rsidRPr="00CA7AFC">
        <w:rPr>
          <w:rFonts w:ascii="Palatino Linotype" w:eastAsia="Calibri" w:hAnsi="Palatino Linotype" w:cs="Times New Roman"/>
          <w:sz w:val="24"/>
          <w:szCs w:val="24"/>
        </w:rPr>
        <w:t xml:space="preserve">mente y en mérito de lo expuesto en líneas anteriores, resultan parcialmente fundados los motivos de inconformidad vertidos por </w:t>
      </w:r>
      <w:r w:rsidRPr="00CA7AFC">
        <w:rPr>
          <w:rFonts w:ascii="Palatino Linotype" w:eastAsia="Calibri" w:hAnsi="Palatino Linotype" w:cs="Times New Roman"/>
          <w:b/>
          <w:sz w:val="24"/>
          <w:szCs w:val="24"/>
        </w:rPr>
        <w:t>El Recurrente</w:t>
      </w:r>
      <w:r w:rsidRPr="00CA7AFC">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sidRPr="00CA7AFC">
        <w:rPr>
          <w:rFonts w:ascii="Palatino Linotype" w:eastAsia="Calibri" w:hAnsi="Palatino Linotype" w:cs="Times New Roman"/>
          <w:b/>
          <w:sz w:val="24"/>
          <w:szCs w:val="24"/>
        </w:rPr>
        <w:t xml:space="preserve">MODIFICA </w:t>
      </w:r>
      <w:r w:rsidRPr="00CA7AFC">
        <w:rPr>
          <w:rFonts w:ascii="Palatino Linotype" w:eastAsia="Calibri" w:hAnsi="Palatino Linotype" w:cs="Times New Roman"/>
          <w:sz w:val="24"/>
          <w:szCs w:val="24"/>
        </w:rPr>
        <w:t xml:space="preserve">la respuesta a la solicitud de información </w:t>
      </w:r>
      <w:r w:rsidR="00646407" w:rsidRPr="00646407">
        <w:rPr>
          <w:rFonts w:ascii="Palatino Linotype" w:eastAsia="Calibri" w:hAnsi="Palatino Linotype" w:cs="Arial"/>
          <w:b/>
          <w:sz w:val="24"/>
          <w:szCs w:val="24"/>
        </w:rPr>
        <w:t>00107/LAPAZ/IP/2018</w:t>
      </w:r>
      <w:r w:rsidRPr="00CA7AFC">
        <w:rPr>
          <w:rFonts w:ascii="Palatino Linotype" w:eastAsia="Calibri" w:hAnsi="Palatino Linotype" w:cs="Arial"/>
          <w:b/>
          <w:sz w:val="24"/>
          <w:szCs w:val="24"/>
        </w:rPr>
        <w:t xml:space="preserve">, </w:t>
      </w:r>
      <w:r w:rsidRPr="00CA7AFC">
        <w:rPr>
          <w:rFonts w:ascii="Palatino Linotype" w:eastAsia="Calibri" w:hAnsi="Palatino Linotype" w:cs="Times New Roman"/>
          <w:sz w:val="24"/>
          <w:szCs w:val="24"/>
        </w:rPr>
        <w:t>que han sido materia del presente fallo.</w:t>
      </w:r>
    </w:p>
    <w:p w:rsidR="00CA7AFC" w:rsidRPr="00CA7AFC" w:rsidRDefault="00CA7AFC" w:rsidP="00CA7AFC">
      <w:pPr>
        <w:spacing w:after="0" w:line="360" w:lineRule="auto"/>
        <w:jc w:val="both"/>
        <w:rPr>
          <w:rFonts w:ascii="Arial" w:eastAsia="Calibri" w:hAnsi="Arial" w:cs="Arial"/>
          <w:b/>
          <w:bCs/>
          <w:color w:val="333333"/>
          <w:sz w:val="24"/>
          <w:szCs w:val="24"/>
        </w:rPr>
      </w:pPr>
    </w:p>
    <w:p w:rsidR="00CA7AFC" w:rsidRPr="00CA7AFC" w:rsidRDefault="00CA7AFC" w:rsidP="00CA7AFC">
      <w:pPr>
        <w:spacing w:after="120" w:line="360" w:lineRule="auto"/>
        <w:jc w:val="both"/>
        <w:rPr>
          <w:rFonts w:ascii="Palatino Linotype" w:eastAsia="Calibri" w:hAnsi="Palatino Linotype" w:cs="Times New Roman"/>
          <w:sz w:val="24"/>
          <w:szCs w:val="24"/>
        </w:rPr>
      </w:pPr>
      <w:r w:rsidRPr="00CA7AFC">
        <w:rPr>
          <w:rFonts w:ascii="Palatino Linotype" w:eastAsia="Calibri" w:hAnsi="Palatino Linotype" w:cs="Times New Roman"/>
          <w:sz w:val="24"/>
          <w:szCs w:val="24"/>
        </w:rPr>
        <w:t xml:space="preserve">Por lo antes expuesto y fundado. </w:t>
      </w:r>
    </w:p>
    <w:p w:rsidR="00CA7AFC" w:rsidRPr="00CA7AFC" w:rsidRDefault="00CA7AFC" w:rsidP="00CA7AFC">
      <w:pPr>
        <w:spacing w:after="0" w:line="360" w:lineRule="auto"/>
        <w:jc w:val="both"/>
        <w:rPr>
          <w:rFonts w:ascii="Palatino Linotype" w:eastAsia="Calibri" w:hAnsi="Palatino Linotype" w:cs="Times New Roman"/>
          <w:sz w:val="24"/>
          <w:szCs w:val="24"/>
        </w:rPr>
      </w:pPr>
    </w:p>
    <w:p w:rsidR="00CA7AFC" w:rsidRPr="00CA7AFC" w:rsidRDefault="00CA7AFC" w:rsidP="00CA7AFC">
      <w:pPr>
        <w:spacing w:after="0" w:line="360" w:lineRule="auto"/>
        <w:jc w:val="both"/>
        <w:rPr>
          <w:rFonts w:ascii="Palatino Linotype" w:eastAsia="Calibri" w:hAnsi="Palatino Linotype" w:cs="Times New Roman"/>
          <w:sz w:val="24"/>
          <w:szCs w:val="24"/>
        </w:rPr>
      </w:pPr>
    </w:p>
    <w:p w:rsidR="00CA7AFC" w:rsidRPr="00CA7AFC" w:rsidRDefault="00CA7AFC" w:rsidP="00CA7AFC">
      <w:pPr>
        <w:spacing w:after="0" w:line="360" w:lineRule="auto"/>
        <w:jc w:val="center"/>
        <w:rPr>
          <w:rFonts w:ascii="Palatino Linotype" w:eastAsia="Times New Roman" w:hAnsi="Palatino Linotype" w:cs="Times New Roman"/>
          <w:b/>
          <w:bCs/>
          <w:spacing w:val="60"/>
          <w:sz w:val="24"/>
          <w:szCs w:val="24"/>
          <w:lang w:val="es-ES_tradnl"/>
        </w:rPr>
      </w:pPr>
      <w:r w:rsidRPr="00CA7AFC">
        <w:rPr>
          <w:rFonts w:ascii="Palatino Linotype" w:eastAsia="Times New Roman" w:hAnsi="Palatino Linotype" w:cs="Times New Roman"/>
          <w:b/>
          <w:bCs/>
          <w:spacing w:val="60"/>
          <w:sz w:val="24"/>
          <w:szCs w:val="24"/>
          <w:lang w:val="es-ES_tradnl"/>
        </w:rPr>
        <w:t>SE    RESUELVE</w:t>
      </w:r>
    </w:p>
    <w:p w:rsidR="00CA7AFC" w:rsidRPr="00CA7AFC" w:rsidRDefault="00CA7AFC" w:rsidP="00CA7AFC">
      <w:pPr>
        <w:spacing w:after="0" w:line="360" w:lineRule="auto"/>
        <w:jc w:val="center"/>
        <w:rPr>
          <w:rFonts w:ascii="Palatino Linotype" w:eastAsia="Times New Roman" w:hAnsi="Palatino Linotype" w:cs="Times New Roman"/>
          <w:b/>
          <w:bCs/>
          <w:spacing w:val="60"/>
          <w:sz w:val="24"/>
          <w:szCs w:val="24"/>
          <w:lang w:val="es-ES_tradnl"/>
        </w:rPr>
      </w:pPr>
    </w:p>
    <w:p w:rsidR="00CA7AFC" w:rsidRPr="00CA7AFC" w:rsidRDefault="00CA7AFC" w:rsidP="00CA7AFC">
      <w:pPr>
        <w:autoSpaceDE w:val="0"/>
        <w:autoSpaceDN w:val="0"/>
        <w:adjustRightInd w:val="0"/>
        <w:spacing w:after="0" w:line="360" w:lineRule="auto"/>
        <w:ind w:right="49"/>
        <w:jc w:val="both"/>
        <w:rPr>
          <w:rFonts w:ascii="Palatino Linotype" w:eastAsia="Calibri" w:hAnsi="Palatino Linotype" w:cs="Arial"/>
          <w:sz w:val="24"/>
          <w:szCs w:val="24"/>
        </w:rPr>
      </w:pPr>
      <w:r w:rsidRPr="00CA7AFC">
        <w:rPr>
          <w:rFonts w:ascii="Palatino Linotype" w:eastAsia="Calibri" w:hAnsi="Palatino Linotype" w:cs="Arial"/>
          <w:b/>
          <w:sz w:val="28"/>
          <w:szCs w:val="28"/>
          <w:lang w:val="es-ES_tradnl"/>
        </w:rPr>
        <w:t>PRIMERO.</w:t>
      </w:r>
      <w:r w:rsidRPr="00CA7AFC">
        <w:rPr>
          <w:rFonts w:ascii="Palatino Linotype" w:eastAsia="Calibri" w:hAnsi="Palatino Linotype" w:cs="Arial"/>
          <w:sz w:val="24"/>
          <w:szCs w:val="24"/>
          <w:lang w:val="es-ES_tradnl"/>
        </w:rPr>
        <w:t xml:space="preserve"> </w:t>
      </w:r>
      <w:r w:rsidRPr="00CA7AFC">
        <w:rPr>
          <w:rFonts w:ascii="Palatino Linotype" w:eastAsia="Calibri" w:hAnsi="Palatino Linotype" w:cs="Arial"/>
          <w:sz w:val="24"/>
          <w:szCs w:val="24"/>
        </w:rPr>
        <w:t>Se</w:t>
      </w:r>
      <w:r w:rsidRPr="00CA7AFC">
        <w:rPr>
          <w:rFonts w:ascii="Palatino Linotype" w:eastAsia="Calibri" w:hAnsi="Palatino Linotype" w:cs="Arial"/>
          <w:b/>
          <w:sz w:val="24"/>
          <w:szCs w:val="24"/>
        </w:rPr>
        <w:t xml:space="preserve"> MODIFICA </w:t>
      </w:r>
      <w:r w:rsidRPr="00CA7AFC">
        <w:rPr>
          <w:rFonts w:ascii="Palatino Linotype" w:eastAsia="Calibri" w:hAnsi="Palatino Linotype" w:cs="Arial"/>
          <w:sz w:val="24"/>
          <w:szCs w:val="24"/>
        </w:rPr>
        <w:t xml:space="preserve">la respuesta entregada por </w:t>
      </w:r>
      <w:r w:rsidRPr="00CA7AFC">
        <w:rPr>
          <w:rFonts w:ascii="Palatino Linotype" w:eastAsia="Calibri" w:hAnsi="Palatino Linotype" w:cs="Arial"/>
          <w:b/>
          <w:sz w:val="24"/>
          <w:szCs w:val="24"/>
        </w:rPr>
        <w:t>El</w:t>
      </w:r>
      <w:r w:rsidRPr="00CA7AFC">
        <w:rPr>
          <w:rFonts w:ascii="Palatino Linotype" w:eastAsia="Calibri" w:hAnsi="Palatino Linotype" w:cs="Arial"/>
          <w:sz w:val="24"/>
          <w:szCs w:val="24"/>
        </w:rPr>
        <w:t xml:space="preserve"> </w:t>
      </w:r>
      <w:r w:rsidRPr="00CA7AFC">
        <w:rPr>
          <w:rFonts w:ascii="Palatino Linotype" w:eastAsia="Calibri" w:hAnsi="Palatino Linotype" w:cs="Arial"/>
          <w:b/>
          <w:sz w:val="24"/>
          <w:szCs w:val="24"/>
        </w:rPr>
        <w:t>Sujeto Obligado</w:t>
      </w:r>
      <w:r w:rsidRPr="00CA7AFC">
        <w:rPr>
          <w:rFonts w:ascii="Palatino Linotype" w:eastAsia="Calibri" w:hAnsi="Palatino Linotype" w:cs="Arial"/>
          <w:sz w:val="24"/>
          <w:szCs w:val="24"/>
        </w:rPr>
        <w:t>,</w:t>
      </w:r>
      <w:r w:rsidRPr="00CA7AFC">
        <w:rPr>
          <w:rFonts w:ascii="Palatino Linotype" w:hAnsi="Palatino Linotype" w:cs="Arial"/>
          <w:sz w:val="24"/>
          <w:szCs w:val="24"/>
        </w:rPr>
        <w:t xml:space="preserve"> a la solicitud de información número </w:t>
      </w:r>
      <w:r w:rsidR="00646407" w:rsidRPr="00646407">
        <w:rPr>
          <w:rFonts w:ascii="Palatino Linotype" w:hAnsi="Palatino Linotype" w:cs="Arial"/>
          <w:b/>
          <w:sz w:val="24"/>
        </w:rPr>
        <w:t>00107/LAPAZ/IP/2018</w:t>
      </w:r>
      <w:r w:rsidRPr="00CA7AFC">
        <w:rPr>
          <w:rFonts w:ascii="Palatino Linotype" w:hAnsi="Palatino Linotype" w:cs="Arial"/>
          <w:b/>
          <w:sz w:val="24"/>
          <w:szCs w:val="24"/>
        </w:rPr>
        <w:t>,</w:t>
      </w:r>
      <w:r w:rsidRPr="00CA7AFC">
        <w:rPr>
          <w:rFonts w:ascii="Palatino Linotype" w:eastAsia="Calibri" w:hAnsi="Palatino Linotype" w:cs="Arial"/>
          <w:sz w:val="24"/>
          <w:szCs w:val="24"/>
        </w:rPr>
        <w:t xml:space="preserve"> por resultar parcialmente fundados los motivos de inconformidad que arguye </w:t>
      </w:r>
      <w:r w:rsidRPr="00CA7AFC">
        <w:rPr>
          <w:rFonts w:ascii="Palatino Linotype" w:eastAsia="Calibri" w:hAnsi="Palatino Linotype" w:cs="Arial"/>
          <w:b/>
          <w:sz w:val="24"/>
          <w:szCs w:val="24"/>
        </w:rPr>
        <w:t>El Recurrente</w:t>
      </w:r>
      <w:r w:rsidRPr="00CA7AFC">
        <w:rPr>
          <w:rFonts w:ascii="Palatino Linotype" w:eastAsia="Calibri" w:hAnsi="Palatino Linotype" w:cs="Arial"/>
          <w:sz w:val="24"/>
          <w:szCs w:val="24"/>
        </w:rPr>
        <w:t xml:space="preserve">, en términos del Considerando </w:t>
      </w:r>
      <w:r w:rsidR="00646407">
        <w:rPr>
          <w:rFonts w:ascii="Palatino Linotype" w:eastAsia="Calibri" w:hAnsi="Palatino Linotype" w:cs="Arial"/>
          <w:b/>
          <w:sz w:val="24"/>
          <w:szCs w:val="24"/>
        </w:rPr>
        <w:t>CUARTO</w:t>
      </w:r>
      <w:r w:rsidRPr="00CA7AFC">
        <w:rPr>
          <w:rFonts w:ascii="Palatino Linotype" w:eastAsia="Calibri" w:hAnsi="Palatino Linotype" w:cs="Arial"/>
          <w:sz w:val="24"/>
          <w:szCs w:val="24"/>
        </w:rPr>
        <w:t xml:space="preserve"> de la presente resolución.</w:t>
      </w:r>
    </w:p>
    <w:p w:rsidR="00CA7AFC" w:rsidRPr="00CA7AFC" w:rsidRDefault="00CA7AFC" w:rsidP="00CA7AFC">
      <w:pPr>
        <w:autoSpaceDE w:val="0"/>
        <w:autoSpaceDN w:val="0"/>
        <w:adjustRightInd w:val="0"/>
        <w:spacing w:before="120" w:after="120" w:line="360" w:lineRule="auto"/>
        <w:ind w:right="51"/>
        <w:jc w:val="both"/>
        <w:rPr>
          <w:rFonts w:ascii="Palatino Linotype" w:eastAsia="Calibri" w:hAnsi="Palatino Linotype" w:cs="Arial"/>
          <w:sz w:val="24"/>
          <w:szCs w:val="24"/>
        </w:rPr>
      </w:pPr>
    </w:p>
    <w:p w:rsidR="00CA7AFC" w:rsidRPr="00CA7AFC" w:rsidRDefault="00CA7AFC" w:rsidP="00CA7AFC">
      <w:pPr>
        <w:autoSpaceDE w:val="0"/>
        <w:autoSpaceDN w:val="0"/>
        <w:adjustRightInd w:val="0"/>
        <w:spacing w:after="120" w:line="360" w:lineRule="auto"/>
        <w:ind w:right="51"/>
        <w:jc w:val="both"/>
        <w:rPr>
          <w:rFonts w:ascii="Palatino Linotype" w:eastAsia="Calibri" w:hAnsi="Palatino Linotype" w:cs="Arial"/>
          <w:sz w:val="24"/>
          <w:szCs w:val="24"/>
        </w:rPr>
      </w:pPr>
      <w:r w:rsidRPr="00CA7AFC">
        <w:rPr>
          <w:rFonts w:ascii="Palatino Linotype" w:eastAsia="Calibri" w:hAnsi="Palatino Linotype" w:cs="Arial"/>
          <w:b/>
          <w:sz w:val="28"/>
          <w:szCs w:val="28"/>
        </w:rPr>
        <w:t>SEGUNDO.</w:t>
      </w:r>
      <w:r w:rsidRPr="00CA7AFC">
        <w:rPr>
          <w:rFonts w:ascii="Palatino Linotype" w:eastAsia="Calibri" w:hAnsi="Palatino Linotype" w:cs="Arial"/>
          <w:sz w:val="24"/>
          <w:szCs w:val="24"/>
        </w:rPr>
        <w:t xml:space="preserve"> Se </w:t>
      </w:r>
      <w:r w:rsidRPr="00CA7AFC">
        <w:rPr>
          <w:rFonts w:ascii="Palatino Linotype" w:eastAsia="Calibri" w:hAnsi="Palatino Linotype" w:cs="Arial"/>
          <w:b/>
          <w:sz w:val="24"/>
          <w:szCs w:val="24"/>
        </w:rPr>
        <w:t xml:space="preserve">ORDENA </w:t>
      </w:r>
      <w:r w:rsidRPr="00CA7AFC">
        <w:rPr>
          <w:rFonts w:ascii="Palatino Linotype" w:eastAsia="Calibri" w:hAnsi="Palatino Linotype" w:cs="Arial"/>
          <w:sz w:val="24"/>
          <w:szCs w:val="24"/>
        </w:rPr>
        <w:t xml:space="preserve">al </w:t>
      </w:r>
      <w:r w:rsidRPr="00CA7AFC">
        <w:rPr>
          <w:rFonts w:ascii="Palatino Linotype" w:eastAsia="Calibri" w:hAnsi="Palatino Linotype" w:cs="Arial"/>
          <w:b/>
          <w:sz w:val="24"/>
          <w:szCs w:val="24"/>
        </w:rPr>
        <w:t xml:space="preserve">Sujeto Obligado </w:t>
      </w:r>
      <w:r w:rsidRPr="00CA7AFC">
        <w:rPr>
          <w:rFonts w:ascii="Palatino Linotype" w:eastAsia="Calibri" w:hAnsi="Palatino Linotype" w:cs="Arial"/>
          <w:sz w:val="24"/>
          <w:szCs w:val="24"/>
        </w:rPr>
        <w:t xml:space="preserve">haga entrega al </w:t>
      </w:r>
      <w:r w:rsidRPr="00CA7AFC">
        <w:rPr>
          <w:rFonts w:ascii="Palatino Linotype" w:eastAsia="Calibri" w:hAnsi="Palatino Linotype" w:cs="Arial"/>
          <w:b/>
          <w:sz w:val="24"/>
          <w:szCs w:val="24"/>
        </w:rPr>
        <w:t xml:space="preserve">Recurrente, </w:t>
      </w:r>
      <w:r w:rsidRPr="00CA7AFC">
        <w:rPr>
          <w:rFonts w:ascii="Palatino Linotype" w:eastAsia="Calibri" w:hAnsi="Palatino Linotype" w:cs="Arial"/>
          <w:sz w:val="24"/>
          <w:szCs w:val="24"/>
        </w:rPr>
        <w:t>a través del SAIMEX,</w:t>
      </w:r>
      <w:r w:rsidR="00646407">
        <w:rPr>
          <w:rFonts w:ascii="Palatino Linotype" w:eastAsia="Calibri" w:hAnsi="Palatino Linotype" w:cs="Arial"/>
          <w:sz w:val="24"/>
          <w:szCs w:val="24"/>
        </w:rPr>
        <w:t xml:space="preserve"> </w:t>
      </w:r>
      <w:r w:rsidR="00646407" w:rsidRPr="001A2ED0">
        <w:rPr>
          <w:rFonts w:ascii="Palatino Linotype" w:eastAsia="Calibri" w:hAnsi="Palatino Linotype" w:cs="Arial"/>
          <w:sz w:val="24"/>
          <w:szCs w:val="24"/>
        </w:rPr>
        <w:t>en versión pública de ser procedente</w:t>
      </w:r>
      <w:r w:rsidR="00646407">
        <w:rPr>
          <w:rFonts w:ascii="Palatino Linotype" w:eastAsia="Calibri" w:hAnsi="Palatino Linotype" w:cs="Arial"/>
          <w:sz w:val="24"/>
          <w:szCs w:val="24"/>
        </w:rPr>
        <w:t>,</w:t>
      </w:r>
      <w:r w:rsidRPr="00CA7AFC">
        <w:t xml:space="preserve"> </w:t>
      </w:r>
      <w:r w:rsidRPr="00CA7AFC">
        <w:rPr>
          <w:rFonts w:ascii="Palatino Linotype" w:eastAsia="Calibri" w:hAnsi="Palatino Linotype" w:cs="Arial"/>
          <w:sz w:val="24"/>
          <w:szCs w:val="24"/>
        </w:rPr>
        <w:t xml:space="preserve">en términos del Considerando </w:t>
      </w:r>
      <w:r w:rsidR="00646407">
        <w:rPr>
          <w:rFonts w:ascii="Palatino Linotype" w:eastAsia="Calibri" w:hAnsi="Palatino Linotype" w:cs="Arial"/>
          <w:b/>
          <w:sz w:val="24"/>
          <w:szCs w:val="24"/>
        </w:rPr>
        <w:t>CUARTO</w:t>
      </w:r>
      <w:r w:rsidRPr="00CA7AFC">
        <w:rPr>
          <w:rFonts w:ascii="Palatino Linotype" w:eastAsia="Calibri" w:hAnsi="Palatino Linotype" w:cs="Arial"/>
          <w:sz w:val="24"/>
          <w:szCs w:val="24"/>
        </w:rPr>
        <w:t xml:space="preserve"> de la presente resolución, de lo siguiente:</w:t>
      </w:r>
    </w:p>
    <w:p w:rsidR="00CA7AFC" w:rsidRPr="00CA7AFC" w:rsidRDefault="00CA7AFC" w:rsidP="00CA7AFC">
      <w:pPr>
        <w:autoSpaceDE w:val="0"/>
        <w:autoSpaceDN w:val="0"/>
        <w:adjustRightInd w:val="0"/>
        <w:spacing w:after="0" w:line="360" w:lineRule="auto"/>
        <w:ind w:right="49"/>
        <w:jc w:val="both"/>
        <w:rPr>
          <w:rFonts w:ascii="Palatino Linotype" w:eastAsia="Calibri" w:hAnsi="Palatino Linotype" w:cs="Arial"/>
          <w:sz w:val="12"/>
          <w:szCs w:val="24"/>
        </w:rPr>
      </w:pPr>
    </w:p>
    <w:p w:rsidR="00CA7AFC" w:rsidRPr="00CA7AFC" w:rsidRDefault="00CA7AFC" w:rsidP="00CA7AFC">
      <w:pPr>
        <w:numPr>
          <w:ilvl w:val="0"/>
          <w:numId w:val="21"/>
        </w:numPr>
        <w:spacing w:after="120" w:line="360" w:lineRule="auto"/>
        <w:ind w:left="714" w:hanging="357"/>
        <w:jc w:val="both"/>
        <w:rPr>
          <w:rFonts w:ascii="Palatino Linotype" w:hAnsi="Palatino Linotype"/>
          <w:lang w:eastAsia="es-MX"/>
        </w:rPr>
      </w:pPr>
      <w:r w:rsidRPr="00CA7AFC">
        <w:rPr>
          <w:rFonts w:ascii="Palatino Linotype" w:hAnsi="Palatino Linotype" w:cs="Arial"/>
          <w:sz w:val="24"/>
          <w:szCs w:val="24"/>
        </w:rPr>
        <w:t xml:space="preserve">El documento que acredite el grado máximo de estudios </w:t>
      </w:r>
      <w:r w:rsidR="00646407">
        <w:rPr>
          <w:rFonts w:ascii="Palatino Linotype" w:hAnsi="Palatino Linotype" w:cs="Arial"/>
          <w:sz w:val="24"/>
          <w:szCs w:val="24"/>
        </w:rPr>
        <w:t>del servidor público referido</w:t>
      </w:r>
      <w:r w:rsidRPr="00CA7AFC">
        <w:rPr>
          <w:rFonts w:ascii="Palatino Linotype" w:hAnsi="Palatino Linotype" w:cs="Arial"/>
          <w:sz w:val="24"/>
          <w:szCs w:val="24"/>
        </w:rPr>
        <w:t xml:space="preserve"> </w:t>
      </w:r>
      <w:r w:rsidR="001A2ED0">
        <w:rPr>
          <w:rFonts w:ascii="Palatino Linotype" w:hAnsi="Palatino Linotype" w:cs="Arial"/>
          <w:sz w:val="24"/>
          <w:szCs w:val="24"/>
        </w:rPr>
        <w:t>en la solicitud de información</w:t>
      </w:r>
      <w:r w:rsidRPr="00CA7AFC">
        <w:rPr>
          <w:rFonts w:ascii="Palatino Linotype" w:hAnsi="Palatino Linotype" w:cs="Arial"/>
          <w:sz w:val="24"/>
          <w:szCs w:val="24"/>
        </w:rPr>
        <w:t>.</w:t>
      </w:r>
    </w:p>
    <w:p w:rsidR="00CA7AFC" w:rsidRPr="00CA7AFC" w:rsidRDefault="00CA7AFC" w:rsidP="00CA7AFC">
      <w:pPr>
        <w:spacing w:line="360" w:lineRule="auto"/>
        <w:jc w:val="both"/>
        <w:rPr>
          <w:rFonts w:ascii="Palatino Linotype" w:eastAsia="Calibri" w:hAnsi="Palatino Linotype" w:cs="Arial"/>
          <w:sz w:val="12"/>
        </w:rPr>
      </w:pPr>
    </w:p>
    <w:p w:rsidR="00CA7AFC" w:rsidRPr="00CA7AFC" w:rsidRDefault="00CA7AFC" w:rsidP="00CA7AFC">
      <w:pPr>
        <w:autoSpaceDE w:val="0"/>
        <w:autoSpaceDN w:val="0"/>
        <w:adjustRightInd w:val="0"/>
        <w:spacing w:after="0" w:line="360" w:lineRule="auto"/>
        <w:ind w:left="720"/>
        <w:jc w:val="both"/>
        <w:rPr>
          <w:rFonts w:ascii="Palatino Linotype" w:eastAsia="Times New Roman" w:hAnsi="Palatino Linotype" w:cs="Times New Roman"/>
          <w:color w:val="000000"/>
          <w:sz w:val="24"/>
          <w:szCs w:val="24"/>
          <w:lang w:val="es-ES" w:eastAsia="es-ES"/>
        </w:rPr>
      </w:pPr>
      <w:r w:rsidRPr="00CA7AFC">
        <w:rPr>
          <w:rFonts w:ascii="Palatino Linotype" w:eastAsia="Times New Roman" w:hAnsi="Palatino Linotype" w:cs="Times New Roman"/>
          <w:color w:val="000000"/>
          <w:sz w:val="24"/>
          <w:szCs w:val="24"/>
          <w:lang w:val="es-ES" w:eastAsia="es-ES"/>
        </w:rPr>
        <w:lastRenderedPageBreak/>
        <w:t>Debiéndose emitir y entregar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CA7AFC" w:rsidRPr="00CA7AFC" w:rsidRDefault="00CA7AFC" w:rsidP="00CA7AFC">
      <w:pPr>
        <w:spacing w:before="120" w:after="120" w:line="360" w:lineRule="auto"/>
        <w:jc w:val="both"/>
        <w:rPr>
          <w:rFonts w:ascii="Palatino Linotype" w:eastAsia="Calibri" w:hAnsi="Palatino Linotype" w:cs="Arial"/>
          <w:sz w:val="24"/>
          <w:szCs w:val="24"/>
        </w:rPr>
      </w:pPr>
    </w:p>
    <w:p w:rsidR="00CA7AFC" w:rsidRPr="00CA7AFC" w:rsidRDefault="00CA7AFC" w:rsidP="00CA7AFC">
      <w:pPr>
        <w:autoSpaceDE w:val="0"/>
        <w:autoSpaceDN w:val="0"/>
        <w:adjustRightInd w:val="0"/>
        <w:spacing w:after="0" w:line="360" w:lineRule="auto"/>
        <w:ind w:right="49"/>
        <w:jc w:val="both"/>
        <w:rPr>
          <w:rFonts w:ascii="Palatino Linotype" w:eastAsia="Calibri" w:hAnsi="Palatino Linotype" w:cs="Arial"/>
          <w:i/>
          <w:lang w:eastAsia="es-MX"/>
        </w:rPr>
      </w:pPr>
      <w:r w:rsidRPr="00CA7AFC">
        <w:rPr>
          <w:rFonts w:ascii="Palatino Linotype" w:eastAsia="Calibri" w:hAnsi="Palatino Linotype" w:cs="Arial"/>
          <w:b/>
          <w:sz w:val="28"/>
          <w:szCs w:val="28"/>
        </w:rPr>
        <w:t>TERCERO.</w:t>
      </w:r>
      <w:r w:rsidRPr="00CA7AFC">
        <w:rPr>
          <w:rFonts w:ascii="Palatino Linotype" w:eastAsia="Calibri" w:hAnsi="Palatino Linotype" w:cs="Arial"/>
          <w:b/>
          <w:sz w:val="24"/>
          <w:szCs w:val="24"/>
        </w:rPr>
        <w:t xml:space="preserve"> </w:t>
      </w:r>
      <w:r w:rsidRPr="00CA7AFC">
        <w:rPr>
          <w:rFonts w:ascii="Palatino Linotype" w:eastAsia="Calibri" w:hAnsi="Palatino Linotype" w:cs="Arial"/>
          <w:sz w:val="24"/>
          <w:szCs w:val="24"/>
        </w:rPr>
        <w:t>Notifíquese</w:t>
      </w:r>
      <w:r w:rsidRPr="00CA7AFC">
        <w:rPr>
          <w:rFonts w:ascii="Palatino Linotype" w:eastAsia="Calibri" w:hAnsi="Palatino Linotype" w:cs="Arial"/>
          <w:i/>
          <w:sz w:val="24"/>
          <w:szCs w:val="24"/>
        </w:rPr>
        <w:t xml:space="preserve"> </w:t>
      </w:r>
      <w:r w:rsidRPr="00CA7AFC">
        <w:rPr>
          <w:rFonts w:ascii="Palatino Linotype" w:eastAsia="Calibri" w:hAnsi="Palatino Linotype" w:cs="Arial"/>
          <w:sz w:val="24"/>
          <w:szCs w:val="24"/>
        </w:rPr>
        <w:t>al Titular de la Unidad de Transparencia del</w:t>
      </w:r>
      <w:r w:rsidRPr="00CA7AFC">
        <w:rPr>
          <w:rFonts w:ascii="Palatino Linotype" w:eastAsia="Calibri" w:hAnsi="Palatino Linotype" w:cs="Arial"/>
          <w:b/>
          <w:sz w:val="24"/>
          <w:szCs w:val="24"/>
        </w:rPr>
        <w:t xml:space="preserve"> </w:t>
      </w:r>
      <w:r w:rsidRPr="00CA7AFC">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A7AFC" w:rsidRPr="00CA7AFC" w:rsidRDefault="00CA7AFC" w:rsidP="00CA7AFC">
      <w:pPr>
        <w:autoSpaceDE w:val="0"/>
        <w:autoSpaceDN w:val="0"/>
        <w:adjustRightInd w:val="0"/>
        <w:spacing w:before="120" w:after="120" w:line="360" w:lineRule="auto"/>
        <w:ind w:right="51"/>
        <w:jc w:val="both"/>
        <w:rPr>
          <w:rFonts w:ascii="Palatino Linotype" w:eastAsia="Calibri" w:hAnsi="Palatino Linotype" w:cs="Arial"/>
          <w:b/>
          <w:sz w:val="24"/>
          <w:szCs w:val="24"/>
        </w:rPr>
      </w:pPr>
    </w:p>
    <w:p w:rsidR="00CA7AFC" w:rsidRDefault="00CA7AFC" w:rsidP="00CA7AFC">
      <w:pPr>
        <w:spacing w:after="0" w:line="360" w:lineRule="auto"/>
        <w:jc w:val="both"/>
        <w:rPr>
          <w:rFonts w:ascii="Palatino Linotype" w:eastAsia="Calibri" w:hAnsi="Palatino Linotype" w:cs="Arial"/>
          <w:sz w:val="24"/>
          <w:szCs w:val="24"/>
        </w:rPr>
      </w:pPr>
      <w:r w:rsidRPr="00CA7AFC">
        <w:rPr>
          <w:rFonts w:ascii="Palatino Linotype" w:eastAsia="Calibri" w:hAnsi="Palatino Linotype" w:cs="Arial"/>
          <w:b/>
          <w:sz w:val="28"/>
          <w:szCs w:val="28"/>
        </w:rPr>
        <w:t>CUARTO.</w:t>
      </w:r>
      <w:r w:rsidRPr="00CA7AFC">
        <w:rPr>
          <w:rFonts w:ascii="Palatino Linotype" w:eastAsia="Calibri" w:hAnsi="Palatino Linotype" w:cs="Arial"/>
          <w:b/>
          <w:sz w:val="24"/>
          <w:szCs w:val="24"/>
        </w:rPr>
        <w:t xml:space="preserve"> </w:t>
      </w:r>
      <w:r w:rsidRPr="00CA7AFC">
        <w:rPr>
          <w:rFonts w:ascii="Palatino Linotype" w:eastAsia="Calibri" w:hAnsi="Palatino Linotype" w:cs="Arial"/>
          <w:sz w:val="24"/>
          <w:szCs w:val="24"/>
        </w:rPr>
        <w:t xml:space="preserve">Notifíquese al </w:t>
      </w:r>
      <w:r w:rsidRPr="00CA7AFC">
        <w:rPr>
          <w:rFonts w:ascii="Palatino Linotype" w:eastAsia="Calibri" w:hAnsi="Palatino Linotype" w:cs="Arial"/>
          <w:b/>
          <w:sz w:val="24"/>
          <w:szCs w:val="24"/>
        </w:rPr>
        <w:t>Recurrente</w:t>
      </w:r>
      <w:r w:rsidRPr="00CA7AFC">
        <w:rPr>
          <w:rFonts w:ascii="Palatino Linotype" w:eastAsia="Calibri"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0127B" w:rsidRDefault="0020127B" w:rsidP="00CA7AFC">
      <w:pPr>
        <w:spacing w:after="0" w:line="360" w:lineRule="auto"/>
        <w:jc w:val="both"/>
        <w:rPr>
          <w:rFonts w:ascii="Palatino Linotype" w:eastAsia="Calibri" w:hAnsi="Palatino Linotype" w:cs="Arial"/>
          <w:sz w:val="24"/>
          <w:szCs w:val="24"/>
        </w:rPr>
      </w:pPr>
    </w:p>
    <w:p w:rsidR="003540B8" w:rsidRDefault="003540B8" w:rsidP="003540B8">
      <w:pPr>
        <w:pStyle w:val="Sinespaciado"/>
        <w:spacing w:before="120" w:after="120" w:line="360" w:lineRule="auto"/>
        <w:jc w:val="both"/>
        <w:rPr>
          <w:rFonts w:ascii="Palatino Linotype" w:eastAsia="Calibri" w:hAnsi="Palatino Linotype" w:cs="Arial"/>
          <w:lang w:eastAsia="en-US"/>
        </w:rPr>
      </w:pPr>
      <w:r w:rsidRPr="003540B8">
        <w:rPr>
          <w:rFonts w:ascii="Palatino Linotype" w:hAnsi="Palatino Linotype"/>
          <w:b/>
          <w:sz w:val="28"/>
          <w:szCs w:val="28"/>
          <w:lang w:eastAsia="es-ES_tradnl"/>
        </w:rPr>
        <w:t>QUINTO</w:t>
      </w:r>
      <w:r w:rsidRPr="00BD30F1">
        <w:rPr>
          <w:rFonts w:ascii="Palatino Linotype" w:hAnsi="Palatino Linotype"/>
          <w:b/>
          <w:lang w:eastAsia="es-ES_tradnl"/>
        </w:rPr>
        <w:t>. GÍRESE</w:t>
      </w:r>
      <w:r w:rsidRPr="00BD30F1">
        <w:rPr>
          <w:rFonts w:ascii="Palatino Linotype" w:hAnsi="Palatino Linotype"/>
          <w:lang w:eastAsia="es-ES_tradnl"/>
        </w:rPr>
        <w:t xml:space="preserve"> oficio al Titular de la Contraloría</w:t>
      </w:r>
      <w:r w:rsidRPr="00F81C82">
        <w:rPr>
          <w:rFonts w:ascii="Palatino Linotype" w:hAnsi="Palatino Linotype"/>
          <w:lang w:eastAsia="es-ES_tradnl"/>
        </w:rPr>
        <w:t xml:space="preserve"> Interna y Órgano de Control y Vigilancia de este Instituto, de conformidad con el artículo 190 de la Ley de </w:t>
      </w:r>
      <w:r w:rsidRPr="00F81C82">
        <w:rPr>
          <w:rFonts w:ascii="Palatino Linotype" w:hAnsi="Palatino Linotype" w:cs="Arial"/>
        </w:rPr>
        <w:lastRenderedPageBreak/>
        <w:t>Transparencia</w:t>
      </w:r>
      <w:r w:rsidRPr="00F81C82">
        <w:rPr>
          <w:rFonts w:ascii="Palatino Linotype" w:hAnsi="Palatino Linotype"/>
          <w:lang w:eastAsia="es-ES_tradnl"/>
        </w:rPr>
        <w:t xml:space="preserve"> y Acceso a la Información Pública del Estado de México y Municipios determine lo conducente, en términos del Considerando </w:t>
      </w:r>
      <w:r>
        <w:rPr>
          <w:rFonts w:ascii="Palatino Linotype" w:hAnsi="Palatino Linotype"/>
          <w:b/>
          <w:lang w:eastAsia="es-ES_tradnl"/>
        </w:rPr>
        <w:t>CUARTO</w:t>
      </w:r>
      <w:r w:rsidRPr="00F81C82">
        <w:rPr>
          <w:rFonts w:ascii="Palatino Linotype" w:hAnsi="Palatino Linotype"/>
          <w:lang w:eastAsia="es-ES_tradnl"/>
        </w:rPr>
        <w:t xml:space="preserve"> de la presente resolución.</w:t>
      </w:r>
    </w:p>
    <w:p w:rsidR="003540B8" w:rsidRPr="00CA7AFC" w:rsidRDefault="003540B8" w:rsidP="00CA7AFC">
      <w:pPr>
        <w:spacing w:after="0" w:line="360" w:lineRule="auto"/>
        <w:jc w:val="both"/>
        <w:rPr>
          <w:rFonts w:ascii="Palatino Linotype" w:eastAsia="Calibri" w:hAnsi="Palatino Linotype" w:cs="Arial"/>
          <w:sz w:val="24"/>
          <w:szCs w:val="24"/>
        </w:rPr>
      </w:pPr>
    </w:p>
    <w:p w:rsidR="00CA7AFC" w:rsidRPr="00CA7AFC" w:rsidRDefault="00CA7AFC" w:rsidP="00CA7AFC">
      <w:pPr>
        <w:spacing w:after="0" w:line="360" w:lineRule="auto"/>
        <w:jc w:val="both"/>
        <w:rPr>
          <w:rFonts w:ascii="Palatino Linotype" w:eastAsia="Calibri" w:hAnsi="Palatino Linotype" w:cs="Arial"/>
          <w:sz w:val="24"/>
          <w:szCs w:val="24"/>
        </w:rPr>
      </w:pPr>
    </w:p>
    <w:p w:rsidR="00CA7AFC" w:rsidRPr="00CA7AFC" w:rsidRDefault="00CA7AFC" w:rsidP="00CA7AFC">
      <w:pPr>
        <w:spacing w:after="0" w:line="360" w:lineRule="auto"/>
        <w:jc w:val="both"/>
        <w:rPr>
          <w:rFonts w:ascii="Palatino Linotype" w:hAnsi="Palatino Linotype"/>
          <w:color w:val="222222"/>
          <w:sz w:val="24"/>
          <w:szCs w:val="24"/>
          <w:shd w:val="clear" w:color="auto" w:fill="FFFFFF"/>
        </w:rPr>
      </w:pPr>
    </w:p>
    <w:p w:rsidR="00CA7AFC" w:rsidRPr="00CA7AFC" w:rsidRDefault="00CA7AFC" w:rsidP="00CA7AFC">
      <w:pPr>
        <w:spacing w:after="0" w:line="360" w:lineRule="auto"/>
        <w:jc w:val="both"/>
        <w:rPr>
          <w:rFonts w:ascii="Palatino Linotype" w:eastAsia="Times New Roman" w:hAnsi="Palatino Linotype" w:cs="Times New Roman"/>
          <w:sz w:val="24"/>
          <w:szCs w:val="24"/>
          <w:lang w:eastAsia="es-ES"/>
        </w:rPr>
      </w:pPr>
      <w:r w:rsidRPr="00CA7AFC">
        <w:rPr>
          <w:rFonts w:ascii="Palatino Linotype" w:eastAsia="Times New Roman" w:hAnsi="Palatino Linotype" w:cs="Times New Roman"/>
          <w:sz w:val="24"/>
          <w:szCs w:val="24"/>
          <w:lang w:eastAsia="es-ES"/>
        </w:rPr>
        <w:t>ASÍ LO RESUELVE, POR UNANIMIDAD DE VOTOS, EL PLENO DEL</w:t>
      </w:r>
      <w:r w:rsidRPr="00CA7AFC">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CA7AFC">
        <w:rPr>
          <w:rFonts w:ascii="Palatino Linotype" w:eastAsia="Times New Roman" w:hAnsi="Palatino Linotype" w:cs="Times New Roman"/>
          <w:sz w:val="24"/>
          <w:szCs w:val="24"/>
          <w:lang w:eastAsia="es-ES"/>
        </w:rPr>
        <w:t xml:space="preserve">, CONFORMADO POR LOS COMISIONADOS ZULEMA </w:t>
      </w:r>
      <w:r w:rsidRPr="00CA7AFC">
        <w:rPr>
          <w:rFonts w:ascii="Palatino Linotype" w:eastAsia="Arial Unicode MS" w:hAnsi="Palatino Linotype" w:cs="Times New Roman"/>
          <w:sz w:val="24"/>
          <w:szCs w:val="24"/>
          <w:lang w:eastAsia="es-ES"/>
        </w:rPr>
        <w:t>MARTÍNEZ SÁNCHEZ, EVA ABAID YAPUR, JOSÉ GUADALUPE LUNA H</w:t>
      </w:r>
      <w:r w:rsidR="00DB6DE4">
        <w:rPr>
          <w:rFonts w:ascii="Palatino Linotype" w:eastAsia="Arial Unicode MS" w:hAnsi="Palatino Linotype" w:cs="Times New Roman"/>
          <w:sz w:val="24"/>
          <w:szCs w:val="24"/>
          <w:lang w:eastAsia="es-ES"/>
        </w:rPr>
        <w:t xml:space="preserve">ERNÁNDEZ, JAVIER MARTÍNEZ CRUZ </w:t>
      </w:r>
      <w:r w:rsidRPr="00CA7AFC">
        <w:rPr>
          <w:rFonts w:ascii="Palatino Linotype" w:eastAsia="Arial Unicode MS" w:hAnsi="Palatino Linotype" w:cs="Times New Roman"/>
          <w:sz w:val="24"/>
          <w:szCs w:val="24"/>
          <w:lang w:eastAsia="es-ES"/>
        </w:rPr>
        <w:t>Y LUIS GUSTAVO PARRA NORIEGA, EN LA CUADRAGÉSIMA</w:t>
      </w:r>
      <w:r w:rsidR="00DB6DE4">
        <w:rPr>
          <w:rFonts w:ascii="Palatino Linotype" w:eastAsia="Arial Unicode MS" w:hAnsi="Palatino Linotype" w:cs="Times New Roman"/>
          <w:sz w:val="24"/>
          <w:szCs w:val="24"/>
          <w:lang w:eastAsia="es-ES"/>
        </w:rPr>
        <w:t xml:space="preserve"> TERCERA</w:t>
      </w:r>
      <w:r w:rsidRPr="00CA7AFC">
        <w:rPr>
          <w:rFonts w:ascii="Palatino Linotype" w:eastAsia="Arial Unicode MS" w:hAnsi="Palatino Linotype" w:cs="Times New Roman"/>
          <w:sz w:val="24"/>
          <w:szCs w:val="24"/>
          <w:lang w:eastAsia="es-ES"/>
        </w:rPr>
        <w:t xml:space="preserve"> SESIÓN ORDINARIA</w:t>
      </w:r>
      <w:r w:rsidRPr="00CA7AFC">
        <w:rPr>
          <w:rFonts w:ascii="Palatino Linotype" w:eastAsia="Times New Roman" w:hAnsi="Palatino Linotype" w:cs="Times New Roman"/>
          <w:sz w:val="24"/>
          <w:szCs w:val="24"/>
          <w:lang w:eastAsia="es-ES"/>
        </w:rPr>
        <w:t xml:space="preserve"> CELEBRADA EL </w:t>
      </w:r>
      <w:r w:rsidR="00DB6DE4">
        <w:rPr>
          <w:rFonts w:ascii="Palatino Linotype" w:eastAsia="Times New Roman" w:hAnsi="Palatino Linotype" w:cs="Times New Roman"/>
          <w:sz w:val="24"/>
          <w:szCs w:val="24"/>
          <w:lang w:eastAsia="es-ES"/>
        </w:rPr>
        <w:t>VEINTIDÓS DE NOVIEMBRE</w:t>
      </w:r>
      <w:r w:rsidRPr="00CA7AFC">
        <w:rPr>
          <w:rFonts w:ascii="Palatino Linotype" w:eastAsia="Times New Roman" w:hAnsi="Palatino Linotype" w:cs="Times New Roman"/>
          <w:sz w:val="24"/>
          <w:szCs w:val="24"/>
          <w:lang w:eastAsia="es-ES"/>
        </w:rPr>
        <w:t xml:space="preserve"> DE DOS MIL DIECIOCHO, ANTE EL SECRETARIO TÉCNICO DEL PLENO, ALEXIS TAPIA RAMÍREZ.------------------------------------------------------------------------------------------------------------------------------------------------------------------------------------------------------------------------------------------------------------------------------------------------------------------------------------------------------------------------------------------------------------------------</w:t>
      </w:r>
      <w:r w:rsidR="0020127B">
        <w:rPr>
          <w:rFonts w:ascii="Palatino Linotype" w:eastAsia="Times New Roman" w:hAnsi="Palatino Linotype" w:cs="Times New Roman"/>
          <w:sz w:val="24"/>
          <w:szCs w:val="24"/>
          <w:lang w:eastAsia="es-ES"/>
        </w:rPr>
        <w:t>------</w:t>
      </w:r>
      <w:r w:rsidR="00F576E4">
        <w:rPr>
          <w:rFonts w:ascii="Palatino Linotype" w:eastAsia="Times New Roman" w:hAnsi="Palatino Linotype" w:cs="Times New Roman"/>
          <w:sz w:val="24"/>
          <w:szCs w:val="24"/>
          <w:lang w:eastAsia="es-ES"/>
        </w:rPr>
        <w:t>------------------------------------------------------------------------------------------------------------------------------------------------------------------------------------------------------------------------------------------------------------------------------------------------------------------------------------------------------------------------------------------------------------------------------------------------------------------------------------------------------------------------------------------------------------------------------------------------------------------------------------------------------------------------------------------------------</w:t>
      </w:r>
      <w:r w:rsidR="0020127B">
        <w:rPr>
          <w:rFonts w:ascii="Palatino Linotype" w:eastAsia="Times New Roman" w:hAnsi="Palatino Linotype" w:cs="Times New Roman"/>
          <w:sz w:val="24"/>
          <w:szCs w:val="24"/>
          <w:lang w:eastAsia="es-ES"/>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A7AFC" w:rsidRPr="00CA7AFC" w:rsidTr="00311BF4">
        <w:tc>
          <w:tcPr>
            <w:tcW w:w="9062" w:type="dxa"/>
            <w:gridSpan w:val="2"/>
          </w:tcPr>
          <w:p w:rsidR="00CA7AFC" w:rsidRPr="00CA7AFC" w:rsidRDefault="00CA7AFC" w:rsidP="00CA7AFC">
            <w:pPr>
              <w:jc w:val="center"/>
              <w:rPr>
                <w:rFonts w:ascii="Palatino Linotype" w:eastAsia="Times New Roman" w:hAnsi="Palatino Linotype" w:cs="Times New Roman"/>
                <w:b/>
                <w:sz w:val="24"/>
                <w:szCs w:val="24"/>
                <w:lang w:eastAsia="es-ES"/>
              </w:rPr>
            </w:pPr>
          </w:p>
          <w:p w:rsidR="00CA7AFC" w:rsidRPr="00CA7AFC" w:rsidRDefault="00CA7AFC" w:rsidP="00CA7AFC">
            <w:pPr>
              <w:rPr>
                <w:rFonts w:ascii="Palatino Linotype" w:eastAsia="Times New Roman" w:hAnsi="Palatino Linotype" w:cs="Times New Roman"/>
                <w:b/>
                <w:sz w:val="24"/>
                <w:szCs w:val="24"/>
                <w:lang w:eastAsia="es-ES"/>
              </w:rPr>
            </w:pPr>
          </w:p>
          <w:p w:rsidR="00CA7AFC" w:rsidRPr="00CA7AFC" w:rsidRDefault="00CA7AFC" w:rsidP="00CA7AFC">
            <w:pPr>
              <w:jc w:val="center"/>
              <w:rPr>
                <w:rFonts w:ascii="Palatino Linotype" w:eastAsia="Times New Roman" w:hAnsi="Palatino Linotype" w:cs="Times New Roman"/>
                <w:b/>
                <w:sz w:val="24"/>
                <w:szCs w:val="24"/>
                <w:lang w:eastAsia="es-ES"/>
              </w:rPr>
            </w:pPr>
          </w:p>
          <w:p w:rsidR="00CA7AFC" w:rsidRPr="00CA7AFC" w:rsidRDefault="00CA7AFC" w:rsidP="00CA7AFC">
            <w:pPr>
              <w:jc w:val="center"/>
              <w:rPr>
                <w:rFonts w:ascii="Palatino Linotype" w:eastAsia="Times New Roman" w:hAnsi="Palatino Linotype" w:cs="Times New Roman"/>
                <w:b/>
                <w:sz w:val="24"/>
                <w:szCs w:val="24"/>
                <w:lang w:eastAsia="es-ES"/>
              </w:rPr>
            </w:pPr>
          </w:p>
          <w:p w:rsidR="00CA7AFC" w:rsidRPr="00CA7AFC" w:rsidRDefault="00CA7AFC" w:rsidP="00CA7AFC">
            <w:pPr>
              <w:jc w:val="center"/>
              <w:rPr>
                <w:rFonts w:ascii="Palatino Linotype" w:eastAsia="Times New Roman" w:hAnsi="Palatino Linotype" w:cs="Times New Roman"/>
                <w:b/>
                <w:sz w:val="24"/>
                <w:szCs w:val="24"/>
                <w:lang w:eastAsia="es-ES"/>
              </w:rPr>
            </w:pPr>
            <w:r w:rsidRPr="00CA7AFC">
              <w:rPr>
                <w:rFonts w:ascii="Palatino Linotype" w:eastAsia="Times New Roman" w:hAnsi="Palatino Linotype" w:cs="Times New Roman"/>
                <w:b/>
                <w:sz w:val="24"/>
                <w:szCs w:val="24"/>
                <w:lang w:eastAsia="es-ES"/>
              </w:rPr>
              <w:t>Zulema Martínez Sánchez</w:t>
            </w:r>
          </w:p>
          <w:p w:rsidR="00CA7AFC" w:rsidRPr="00CA7AFC" w:rsidRDefault="00CA7AFC" w:rsidP="00CA7AFC">
            <w:pPr>
              <w:jc w:val="center"/>
              <w:rPr>
                <w:rFonts w:ascii="Palatino Linotype" w:eastAsia="Times New Roman" w:hAnsi="Palatino Linotype" w:cs="Times New Roman"/>
                <w:sz w:val="24"/>
                <w:szCs w:val="24"/>
                <w:lang w:eastAsia="es-ES"/>
              </w:rPr>
            </w:pPr>
            <w:r w:rsidRPr="00CA7AFC">
              <w:rPr>
                <w:rFonts w:ascii="Palatino Linotype" w:eastAsia="Times New Roman" w:hAnsi="Palatino Linotype" w:cs="Times New Roman"/>
                <w:sz w:val="24"/>
                <w:szCs w:val="24"/>
                <w:lang w:eastAsia="es-ES"/>
              </w:rPr>
              <w:t>Comisionada Presidenta</w:t>
            </w:r>
          </w:p>
          <w:p w:rsidR="00CA7AFC" w:rsidRPr="00CA7AFC" w:rsidRDefault="00CA7AFC" w:rsidP="00CA7AFC">
            <w:pPr>
              <w:jc w:val="center"/>
              <w:rPr>
                <w:rFonts w:ascii="Palatino Linotype" w:eastAsia="Times New Roman" w:hAnsi="Palatino Linotype" w:cs="Times New Roman"/>
                <w:sz w:val="24"/>
                <w:szCs w:val="24"/>
                <w:lang w:eastAsia="es-ES"/>
              </w:rPr>
            </w:pPr>
            <w:r w:rsidRPr="00CA7AFC">
              <w:rPr>
                <w:rFonts w:ascii="Palatino Linotype" w:eastAsia="Times New Roman" w:hAnsi="Palatino Linotype" w:cs="Times New Roman"/>
                <w:sz w:val="24"/>
                <w:szCs w:val="24"/>
                <w:lang w:eastAsia="es-ES"/>
              </w:rPr>
              <w:t>(Rúbrica)</w:t>
            </w:r>
          </w:p>
        </w:tc>
      </w:tr>
      <w:tr w:rsidR="00CA7AFC" w:rsidRPr="00CA7AFC" w:rsidTr="00311BF4">
        <w:tc>
          <w:tcPr>
            <w:tcW w:w="4531" w:type="dxa"/>
          </w:tcPr>
          <w:p w:rsidR="00CA7AFC" w:rsidRPr="00CA7AFC" w:rsidRDefault="00CA7AFC" w:rsidP="00CA7AFC">
            <w:pPr>
              <w:jc w:val="both"/>
              <w:rPr>
                <w:rFonts w:ascii="Palatino Linotype" w:eastAsia="Times New Roman" w:hAnsi="Palatino Linotype" w:cs="Times New Roman"/>
                <w:b/>
                <w:sz w:val="24"/>
                <w:szCs w:val="24"/>
                <w:lang w:eastAsia="es-ES"/>
              </w:rPr>
            </w:pPr>
          </w:p>
          <w:p w:rsidR="00CA7AFC" w:rsidRPr="00CA7AFC" w:rsidRDefault="00CA7AFC" w:rsidP="00CA7AFC">
            <w:pPr>
              <w:jc w:val="both"/>
              <w:rPr>
                <w:rFonts w:ascii="Palatino Linotype" w:eastAsia="Times New Roman" w:hAnsi="Palatino Linotype" w:cs="Times New Roman"/>
                <w:b/>
                <w:sz w:val="24"/>
                <w:szCs w:val="24"/>
                <w:lang w:eastAsia="es-ES"/>
              </w:rPr>
            </w:pPr>
          </w:p>
          <w:p w:rsidR="00CA7AFC" w:rsidRPr="00CA7AFC" w:rsidRDefault="00CA7AFC" w:rsidP="00CA7AFC">
            <w:pPr>
              <w:jc w:val="both"/>
              <w:rPr>
                <w:rFonts w:ascii="Palatino Linotype" w:eastAsia="Times New Roman" w:hAnsi="Palatino Linotype" w:cs="Times New Roman"/>
                <w:b/>
                <w:sz w:val="24"/>
                <w:szCs w:val="24"/>
                <w:lang w:eastAsia="es-ES"/>
              </w:rPr>
            </w:pPr>
          </w:p>
          <w:p w:rsidR="00CA7AFC" w:rsidRPr="00CA7AFC" w:rsidRDefault="00CA7AFC" w:rsidP="00CA7AFC">
            <w:pPr>
              <w:jc w:val="both"/>
              <w:rPr>
                <w:rFonts w:ascii="Palatino Linotype" w:eastAsia="Times New Roman" w:hAnsi="Palatino Linotype" w:cs="Times New Roman"/>
                <w:b/>
                <w:sz w:val="24"/>
                <w:szCs w:val="24"/>
                <w:lang w:eastAsia="es-ES"/>
              </w:rPr>
            </w:pPr>
          </w:p>
          <w:p w:rsidR="00CA7AFC" w:rsidRPr="00CA7AFC" w:rsidRDefault="00CA7AFC" w:rsidP="00CA7AFC">
            <w:pPr>
              <w:jc w:val="both"/>
              <w:rPr>
                <w:rFonts w:ascii="Palatino Linotype" w:eastAsia="Times New Roman" w:hAnsi="Palatino Linotype" w:cs="Times New Roman"/>
                <w:b/>
                <w:sz w:val="24"/>
                <w:szCs w:val="24"/>
                <w:lang w:eastAsia="es-ES"/>
              </w:rPr>
            </w:pPr>
          </w:p>
          <w:p w:rsidR="00CA7AFC" w:rsidRPr="00CA7AFC" w:rsidRDefault="00CA7AFC" w:rsidP="00CA7AFC">
            <w:pPr>
              <w:jc w:val="center"/>
              <w:rPr>
                <w:rFonts w:ascii="Palatino Linotype" w:eastAsia="Times New Roman" w:hAnsi="Palatino Linotype" w:cs="Times New Roman"/>
                <w:b/>
                <w:sz w:val="24"/>
                <w:szCs w:val="24"/>
                <w:lang w:eastAsia="es-ES"/>
              </w:rPr>
            </w:pPr>
            <w:r w:rsidRPr="00CA7AFC">
              <w:rPr>
                <w:rFonts w:ascii="Palatino Linotype" w:eastAsia="Times New Roman" w:hAnsi="Palatino Linotype" w:cs="Times New Roman"/>
                <w:b/>
                <w:sz w:val="24"/>
                <w:szCs w:val="24"/>
                <w:lang w:eastAsia="es-ES"/>
              </w:rPr>
              <w:t>Eva Abaid Yapur</w:t>
            </w:r>
          </w:p>
          <w:p w:rsidR="00CA7AFC" w:rsidRPr="00CA7AFC" w:rsidRDefault="00CA7AFC" w:rsidP="00CA7AFC">
            <w:pPr>
              <w:jc w:val="center"/>
              <w:rPr>
                <w:rFonts w:ascii="Palatino Linotype" w:eastAsia="Times New Roman" w:hAnsi="Palatino Linotype" w:cs="Times New Roman"/>
                <w:sz w:val="24"/>
                <w:szCs w:val="24"/>
                <w:lang w:eastAsia="es-ES"/>
              </w:rPr>
            </w:pPr>
            <w:r w:rsidRPr="00CA7AFC">
              <w:rPr>
                <w:rFonts w:ascii="Palatino Linotype" w:eastAsia="Times New Roman" w:hAnsi="Palatino Linotype" w:cs="Times New Roman"/>
                <w:sz w:val="24"/>
                <w:szCs w:val="24"/>
                <w:lang w:eastAsia="es-ES"/>
              </w:rPr>
              <w:t>Comisionada</w:t>
            </w:r>
          </w:p>
          <w:p w:rsidR="00CA7AFC" w:rsidRPr="00CA7AFC" w:rsidRDefault="00CA7AFC" w:rsidP="00CA7AFC">
            <w:pPr>
              <w:jc w:val="center"/>
              <w:rPr>
                <w:rFonts w:ascii="Palatino Linotype" w:eastAsia="Times New Roman" w:hAnsi="Palatino Linotype" w:cs="Times New Roman"/>
                <w:sz w:val="24"/>
                <w:szCs w:val="24"/>
                <w:lang w:eastAsia="es-ES"/>
              </w:rPr>
            </w:pPr>
            <w:r w:rsidRPr="00CA7AFC">
              <w:rPr>
                <w:rFonts w:ascii="Palatino Linotype" w:eastAsia="Times New Roman" w:hAnsi="Palatino Linotype" w:cs="Times New Roman"/>
                <w:sz w:val="24"/>
                <w:szCs w:val="24"/>
                <w:lang w:eastAsia="es-ES"/>
              </w:rPr>
              <w:t>(Rúbrica)</w:t>
            </w:r>
          </w:p>
        </w:tc>
        <w:tc>
          <w:tcPr>
            <w:tcW w:w="4531" w:type="dxa"/>
          </w:tcPr>
          <w:p w:rsidR="00CA7AFC" w:rsidRPr="00CA7AFC" w:rsidRDefault="00CA7AFC" w:rsidP="00CA7AFC">
            <w:pPr>
              <w:jc w:val="both"/>
              <w:rPr>
                <w:rFonts w:ascii="Palatino Linotype" w:eastAsia="Times New Roman" w:hAnsi="Palatino Linotype" w:cs="Times New Roman"/>
                <w:b/>
                <w:sz w:val="24"/>
                <w:szCs w:val="24"/>
                <w:lang w:eastAsia="es-ES"/>
              </w:rPr>
            </w:pPr>
          </w:p>
          <w:p w:rsidR="00CA7AFC" w:rsidRPr="00CA7AFC" w:rsidRDefault="00CA7AFC" w:rsidP="00CA7AFC">
            <w:pPr>
              <w:jc w:val="both"/>
              <w:rPr>
                <w:rFonts w:ascii="Palatino Linotype" w:eastAsia="Times New Roman" w:hAnsi="Palatino Linotype" w:cs="Times New Roman"/>
                <w:b/>
                <w:sz w:val="24"/>
                <w:szCs w:val="24"/>
                <w:lang w:eastAsia="es-ES"/>
              </w:rPr>
            </w:pPr>
          </w:p>
          <w:p w:rsidR="00CA7AFC" w:rsidRPr="00CA7AFC" w:rsidRDefault="00CA7AFC" w:rsidP="00CA7AFC">
            <w:pPr>
              <w:jc w:val="both"/>
              <w:rPr>
                <w:rFonts w:ascii="Palatino Linotype" w:eastAsia="Times New Roman" w:hAnsi="Palatino Linotype" w:cs="Times New Roman"/>
                <w:b/>
                <w:sz w:val="24"/>
                <w:szCs w:val="24"/>
                <w:lang w:eastAsia="es-ES"/>
              </w:rPr>
            </w:pPr>
          </w:p>
          <w:p w:rsidR="00CA7AFC" w:rsidRPr="00CA7AFC" w:rsidRDefault="00CA7AFC" w:rsidP="00CA7AFC">
            <w:pPr>
              <w:jc w:val="both"/>
              <w:rPr>
                <w:rFonts w:ascii="Palatino Linotype" w:eastAsia="Times New Roman" w:hAnsi="Palatino Linotype" w:cs="Times New Roman"/>
                <w:b/>
                <w:sz w:val="24"/>
                <w:szCs w:val="24"/>
                <w:lang w:eastAsia="es-ES"/>
              </w:rPr>
            </w:pPr>
          </w:p>
          <w:p w:rsidR="00CA7AFC" w:rsidRPr="00CA7AFC" w:rsidRDefault="00CA7AFC" w:rsidP="00CA7AFC">
            <w:pPr>
              <w:jc w:val="both"/>
              <w:rPr>
                <w:rFonts w:ascii="Palatino Linotype" w:eastAsia="Times New Roman" w:hAnsi="Palatino Linotype" w:cs="Times New Roman"/>
                <w:b/>
                <w:sz w:val="24"/>
                <w:szCs w:val="24"/>
                <w:lang w:eastAsia="es-ES"/>
              </w:rPr>
            </w:pPr>
          </w:p>
          <w:p w:rsidR="00CA7AFC" w:rsidRPr="00CA7AFC" w:rsidRDefault="00CA7AFC" w:rsidP="00CA7AFC">
            <w:pPr>
              <w:jc w:val="center"/>
              <w:rPr>
                <w:rFonts w:ascii="Palatino Linotype" w:eastAsia="Times New Roman" w:hAnsi="Palatino Linotype" w:cs="Times New Roman"/>
                <w:b/>
                <w:sz w:val="24"/>
                <w:szCs w:val="24"/>
                <w:lang w:eastAsia="es-ES"/>
              </w:rPr>
            </w:pPr>
            <w:r w:rsidRPr="00CA7AFC">
              <w:rPr>
                <w:rFonts w:ascii="Palatino Linotype" w:eastAsia="Times New Roman" w:hAnsi="Palatino Linotype" w:cs="Times New Roman"/>
                <w:b/>
                <w:sz w:val="24"/>
                <w:szCs w:val="24"/>
                <w:lang w:eastAsia="es-ES"/>
              </w:rPr>
              <w:t>José Guadalupe Luna Hernández</w:t>
            </w:r>
          </w:p>
          <w:p w:rsidR="00CA7AFC" w:rsidRPr="00CA7AFC" w:rsidRDefault="00CA7AFC" w:rsidP="00CA7AFC">
            <w:pPr>
              <w:jc w:val="center"/>
              <w:rPr>
                <w:rFonts w:ascii="Palatino Linotype" w:eastAsia="Times New Roman" w:hAnsi="Palatino Linotype" w:cs="Times New Roman"/>
                <w:sz w:val="24"/>
                <w:szCs w:val="24"/>
                <w:lang w:eastAsia="es-ES"/>
              </w:rPr>
            </w:pPr>
            <w:r w:rsidRPr="00CA7AFC">
              <w:rPr>
                <w:rFonts w:ascii="Palatino Linotype" w:eastAsia="Times New Roman" w:hAnsi="Palatino Linotype" w:cs="Times New Roman"/>
                <w:sz w:val="24"/>
                <w:szCs w:val="24"/>
                <w:lang w:eastAsia="es-ES"/>
              </w:rPr>
              <w:t>Comisionado</w:t>
            </w:r>
          </w:p>
          <w:p w:rsidR="00CA7AFC" w:rsidRPr="00CA7AFC" w:rsidRDefault="00CA7AFC" w:rsidP="00CA7AFC">
            <w:pPr>
              <w:jc w:val="center"/>
              <w:rPr>
                <w:rFonts w:ascii="Palatino Linotype" w:eastAsia="Times New Roman" w:hAnsi="Palatino Linotype" w:cs="Times New Roman"/>
                <w:sz w:val="24"/>
                <w:szCs w:val="24"/>
                <w:lang w:eastAsia="es-ES"/>
              </w:rPr>
            </w:pPr>
            <w:r w:rsidRPr="00CA7AFC">
              <w:rPr>
                <w:rFonts w:ascii="Palatino Linotype" w:eastAsia="Times New Roman" w:hAnsi="Palatino Linotype" w:cs="Times New Roman"/>
                <w:sz w:val="24"/>
                <w:szCs w:val="24"/>
                <w:lang w:eastAsia="es-ES"/>
              </w:rPr>
              <w:t>(Rúbrica)</w:t>
            </w:r>
          </w:p>
        </w:tc>
      </w:tr>
      <w:tr w:rsidR="00CA7AFC" w:rsidRPr="00CA7AFC" w:rsidTr="00311BF4">
        <w:tc>
          <w:tcPr>
            <w:tcW w:w="4531" w:type="dxa"/>
          </w:tcPr>
          <w:p w:rsidR="00CA7AFC" w:rsidRPr="00CA7AFC" w:rsidRDefault="00CA7AFC" w:rsidP="00CA7AFC">
            <w:pPr>
              <w:jc w:val="center"/>
              <w:rPr>
                <w:rFonts w:ascii="Palatino Linotype" w:eastAsia="Times New Roman" w:hAnsi="Palatino Linotype" w:cs="Times New Roman"/>
                <w:b/>
                <w:sz w:val="24"/>
                <w:szCs w:val="24"/>
                <w:lang w:eastAsia="es-ES"/>
              </w:rPr>
            </w:pPr>
          </w:p>
          <w:p w:rsidR="00CA7AFC" w:rsidRPr="00CA7AFC" w:rsidRDefault="00CA7AFC" w:rsidP="00CA7AFC">
            <w:pPr>
              <w:jc w:val="center"/>
              <w:rPr>
                <w:rFonts w:ascii="Palatino Linotype" w:eastAsia="Times New Roman" w:hAnsi="Palatino Linotype" w:cs="Times New Roman"/>
                <w:b/>
                <w:sz w:val="24"/>
                <w:szCs w:val="24"/>
                <w:lang w:eastAsia="es-ES"/>
              </w:rPr>
            </w:pPr>
          </w:p>
          <w:p w:rsidR="00CA7AFC" w:rsidRPr="00CA7AFC" w:rsidRDefault="00CA7AFC" w:rsidP="00CA7AFC">
            <w:pPr>
              <w:jc w:val="center"/>
              <w:rPr>
                <w:rFonts w:ascii="Palatino Linotype" w:eastAsia="Times New Roman" w:hAnsi="Palatino Linotype" w:cs="Times New Roman"/>
                <w:b/>
                <w:sz w:val="24"/>
                <w:szCs w:val="24"/>
                <w:lang w:eastAsia="es-ES"/>
              </w:rPr>
            </w:pPr>
          </w:p>
          <w:p w:rsidR="00CA7AFC" w:rsidRPr="00CA7AFC" w:rsidRDefault="00CA7AFC" w:rsidP="00CA7AFC">
            <w:pPr>
              <w:jc w:val="center"/>
              <w:rPr>
                <w:rFonts w:ascii="Palatino Linotype" w:eastAsia="Times New Roman" w:hAnsi="Palatino Linotype" w:cs="Times New Roman"/>
                <w:b/>
                <w:sz w:val="24"/>
                <w:szCs w:val="24"/>
                <w:lang w:eastAsia="es-ES"/>
              </w:rPr>
            </w:pPr>
          </w:p>
          <w:p w:rsidR="00CA7AFC" w:rsidRPr="00CA7AFC" w:rsidRDefault="00CA7AFC" w:rsidP="00CA7AFC">
            <w:pPr>
              <w:jc w:val="center"/>
              <w:rPr>
                <w:rFonts w:ascii="Palatino Linotype" w:eastAsia="Times New Roman" w:hAnsi="Palatino Linotype" w:cs="Times New Roman"/>
                <w:b/>
                <w:sz w:val="24"/>
                <w:szCs w:val="24"/>
                <w:lang w:eastAsia="es-ES"/>
              </w:rPr>
            </w:pPr>
          </w:p>
          <w:p w:rsidR="00CA7AFC" w:rsidRPr="00CA7AFC" w:rsidRDefault="00CA7AFC" w:rsidP="00CA7AFC">
            <w:pPr>
              <w:jc w:val="center"/>
              <w:rPr>
                <w:rFonts w:ascii="Palatino Linotype" w:eastAsia="Times New Roman" w:hAnsi="Palatino Linotype" w:cs="Times New Roman"/>
                <w:b/>
                <w:sz w:val="24"/>
                <w:szCs w:val="24"/>
                <w:lang w:eastAsia="es-ES"/>
              </w:rPr>
            </w:pPr>
            <w:r w:rsidRPr="00CA7AFC">
              <w:rPr>
                <w:rFonts w:ascii="Palatino Linotype" w:eastAsia="Times New Roman" w:hAnsi="Palatino Linotype" w:cs="Times New Roman"/>
                <w:b/>
                <w:sz w:val="24"/>
                <w:szCs w:val="24"/>
                <w:lang w:eastAsia="es-ES"/>
              </w:rPr>
              <w:t>Javier Martínez Cruz</w:t>
            </w:r>
          </w:p>
          <w:p w:rsidR="00CA7AFC" w:rsidRPr="00CA7AFC" w:rsidRDefault="00CA7AFC" w:rsidP="00CA7AFC">
            <w:pPr>
              <w:jc w:val="center"/>
              <w:rPr>
                <w:rFonts w:ascii="Palatino Linotype" w:eastAsia="Times New Roman" w:hAnsi="Palatino Linotype" w:cs="Times New Roman"/>
                <w:sz w:val="24"/>
                <w:szCs w:val="24"/>
                <w:lang w:eastAsia="es-ES"/>
              </w:rPr>
            </w:pPr>
            <w:r w:rsidRPr="00CA7AFC">
              <w:rPr>
                <w:rFonts w:ascii="Palatino Linotype" w:eastAsia="Times New Roman" w:hAnsi="Palatino Linotype" w:cs="Times New Roman"/>
                <w:sz w:val="24"/>
                <w:szCs w:val="24"/>
                <w:lang w:eastAsia="es-ES"/>
              </w:rPr>
              <w:t>Comisionado</w:t>
            </w:r>
          </w:p>
          <w:p w:rsidR="00CA7AFC" w:rsidRPr="00CA7AFC" w:rsidRDefault="00CA7AFC" w:rsidP="00CA7AFC">
            <w:pPr>
              <w:jc w:val="center"/>
              <w:rPr>
                <w:rFonts w:ascii="Palatino Linotype" w:eastAsia="Times New Roman" w:hAnsi="Palatino Linotype" w:cs="Times New Roman"/>
                <w:b/>
                <w:sz w:val="24"/>
                <w:szCs w:val="24"/>
                <w:lang w:eastAsia="es-ES"/>
              </w:rPr>
            </w:pPr>
            <w:r w:rsidRPr="00CA7AFC">
              <w:rPr>
                <w:rFonts w:ascii="Palatino Linotype" w:eastAsia="Times New Roman" w:hAnsi="Palatino Linotype" w:cs="Times New Roman"/>
                <w:sz w:val="24"/>
                <w:szCs w:val="24"/>
                <w:lang w:eastAsia="es-ES"/>
              </w:rPr>
              <w:t>(Rúbrica)</w:t>
            </w:r>
          </w:p>
        </w:tc>
        <w:tc>
          <w:tcPr>
            <w:tcW w:w="4531" w:type="dxa"/>
          </w:tcPr>
          <w:p w:rsidR="00CA7AFC" w:rsidRPr="00CA7AFC" w:rsidRDefault="00CA7AFC" w:rsidP="00CA7AFC">
            <w:pPr>
              <w:jc w:val="center"/>
              <w:rPr>
                <w:rFonts w:ascii="Palatino Linotype" w:eastAsia="Times New Roman" w:hAnsi="Palatino Linotype" w:cs="Times New Roman"/>
                <w:b/>
                <w:sz w:val="24"/>
                <w:szCs w:val="24"/>
                <w:lang w:eastAsia="es-ES"/>
              </w:rPr>
            </w:pPr>
          </w:p>
          <w:p w:rsidR="00CA7AFC" w:rsidRPr="00CA7AFC" w:rsidRDefault="00CA7AFC" w:rsidP="00CA7AFC">
            <w:pPr>
              <w:jc w:val="center"/>
              <w:rPr>
                <w:rFonts w:ascii="Palatino Linotype" w:eastAsia="Times New Roman" w:hAnsi="Palatino Linotype" w:cs="Times New Roman"/>
                <w:b/>
                <w:sz w:val="24"/>
                <w:szCs w:val="24"/>
                <w:lang w:eastAsia="es-ES"/>
              </w:rPr>
            </w:pPr>
          </w:p>
          <w:p w:rsidR="00CA7AFC" w:rsidRPr="00CA7AFC" w:rsidRDefault="00CA7AFC" w:rsidP="00CA7AFC">
            <w:pPr>
              <w:jc w:val="center"/>
              <w:rPr>
                <w:rFonts w:ascii="Palatino Linotype" w:eastAsia="Times New Roman" w:hAnsi="Palatino Linotype" w:cs="Times New Roman"/>
                <w:b/>
                <w:sz w:val="24"/>
                <w:szCs w:val="24"/>
                <w:lang w:eastAsia="es-ES"/>
              </w:rPr>
            </w:pPr>
          </w:p>
          <w:p w:rsidR="00CA7AFC" w:rsidRPr="00CA7AFC" w:rsidRDefault="00CA7AFC" w:rsidP="00CA7AFC">
            <w:pPr>
              <w:jc w:val="center"/>
              <w:rPr>
                <w:rFonts w:ascii="Palatino Linotype" w:eastAsia="Times New Roman" w:hAnsi="Palatino Linotype" w:cs="Times New Roman"/>
                <w:b/>
                <w:sz w:val="24"/>
                <w:szCs w:val="24"/>
                <w:lang w:eastAsia="es-ES"/>
              </w:rPr>
            </w:pPr>
          </w:p>
          <w:p w:rsidR="00CA7AFC" w:rsidRPr="00CA7AFC" w:rsidRDefault="00CA7AFC" w:rsidP="00CA7AFC">
            <w:pPr>
              <w:jc w:val="center"/>
              <w:rPr>
                <w:rFonts w:ascii="Palatino Linotype" w:eastAsia="Times New Roman" w:hAnsi="Palatino Linotype" w:cs="Times New Roman"/>
                <w:b/>
                <w:sz w:val="24"/>
                <w:szCs w:val="24"/>
                <w:lang w:eastAsia="es-ES"/>
              </w:rPr>
            </w:pPr>
          </w:p>
          <w:p w:rsidR="00CA7AFC" w:rsidRPr="00CA7AFC" w:rsidRDefault="00CA7AFC" w:rsidP="00CA7AFC">
            <w:pPr>
              <w:jc w:val="center"/>
              <w:rPr>
                <w:rFonts w:ascii="Palatino Linotype" w:eastAsia="Times New Roman" w:hAnsi="Palatino Linotype" w:cs="Times New Roman"/>
                <w:b/>
                <w:sz w:val="24"/>
                <w:szCs w:val="24"/>
                <w:lang w:eastAsia="es-ES"/>
              </w:rPr>
            </w:pPr>
            <w:r w:rsidRPr="00CA7AFC">
              <w:rPr>
                <w:rFonts w:ascii="Palatino Linotype" w:eastAsia="Times New Roman" w:hAnsi="Palatino Linotype" w:cs="Times New Roman"/>
                <w:b/>
                <w:sz w:val="24"/>
                <w:szCs w:val="24"/>
                <w:lang w:eastAsia="es-ES"/>
              </w:rPr>
              <w:t>Luis Gustavo Parra Noriega</w:t>
            </w:r>
          </w:p>
          <w:p w:rsidR="00CA7AFC" w:rsidRPr="00CA7AFC" w:rsidRDefault="00CA7AFC" w:rsidP="00CA7AFC">
            <w:pPr>
              <w:jc w:val="center"/>
              <w:rPr>
                <w:rFonts w:ascii="Palatino Linotype" w:eastAsia="Times New Roman" w:hAnsi="Palatino Linotype" w:cs="Times New Roman"/>
                <w:sz w:val="24"/>
                <w:szCs w:val="24"/>
                <w:lang w:eastAsia="es-ES"/>
              </w:rPr>
            </w:pPr>
            <w:r w:rsidRPr="00CA7AFC">
              <w:rPr>
                <w:rFonts w:ascii="Palatino Linotype" w:eastAsia="Times New Roman" w:hAnsi="Palatino Linotype" w:cs="Times New Roman"/>
                <w:sz w:val="24"/>
                <w:szCs w:val="24"/>
                <w:lang w:eastAsia="es-ES"/>
              </w:rPr>
              <w:t>Comisionado</w:t>
            </w:r>
          </w:p>
          <w:p w:rsidR="00CA7AFC" w:rsidRPr="00CA7AFC" w:rsidRDefault="00CA7AFC" w:rsidP="00CA7AFC">
            <w:pPr>
              <w:jc w:val="center"/>
              <w:rPr>
                <w:rFonts w:ascii="Palatino Linotype" w:eastAsia="Times New Roman" w:hAnsi="Palatino Linotype" w:cs="Times New Roman"/>
                <w:sz w:val="24"/>
                <w:szCs w:val="24"/>
                <w:lang w:eastAsia="es-ES"/>
              </w:rPr>
            </w:pPr>
            <w:r w:rsidRPr="00CA7AFC">
              <w:rPr>
                <w:rFonts w:ascii="Palatino Linotype" w:eastAsia="Times New Roman" w:hAnsi="Palatino Linotype" w:cs="Times New Roman"/>
                <w:sz w:val="24"/>
                <w:szCs w:val="24"/>
                <w:lang w:eastAsia="es-ES"/>
              </w:rPr>
              <w:t>(Rúbrica)</w:t>
            </w:r>
          </w:p>
        </w:tc>
      </w:tr>
      <w:tr w:rsidR="00CA7AFC" w:rsidRPr="00CA7AFC" w:rsidTr="00311BF4">
        <w:tc>
          <w:tcPr>
            <w:tcW w:w="9062" w:type="dxa"/>
            <w:gridSpan w:val="2"/>
          </w:tcPr>
          <w:p w:rsidR="00CA7AFC" w:rsidRPr="00CA7AFC" w:rsidRDefault="00CA7AFC" w:rsidP="00CA7AFC">
            <w:pPr>
              <w:jc w:val="both"/>
              <w:rPr>
                <w:rFonts w:ascii="Palatino Linotype" w:eastAsia="Times New Roman" w:hAnsi="Palatino Linotype" w:cs="Times New Roman"/>
                <w:b/>
                <w:sz w:val="24"/>
                <w:szCs w:val="24"/>
                <w:lang w:eastAsia="es-ES"/>
              </w:rPr>
            </w:pPr>
          </w:p>
          <w:p w:rsidR="00CA7AFC" w:rsidRPr="00CA7AFC" w:rsidRDefault="00CA7AFC" w:rsidP="00CA7AFC">
            <w:pPr>
              <w:jc w:val="both"/>
              <w:rPr>
                <w:rFonts w:ascii="Palatino Linotype" w:eastAsia="Times New Roman" w:hAnsi="Palatino Linotype" w:cs="Times New Roman"/>
                <w:b/>
                <w:sz w:val="24"/>
                <w:szCs w:val="24"/>
                <w:lang w:eastAsia="es-ES"/>
              </w:rPr>
            </w:pPr>
          </w:p>
          <w:p w:rsidR="00CA7AFC" w:rsidRPr="00CA7AFC" w:rsidRDefault="00CA7AFC" w:rsidP="00CA7AFC">
            <w:pPr>
              <w:jc w:val="both"/>
              <w:rPr>
                <w:rFonts w:ascii="Palatino Linotype" w:eastAsia="Times New Roman" w:hAnsi="Palatino Linotype" w:cs="Times New Roman"/>
                <w:b/>
                <w:sz w:val="24"/>
                <w:szCs w:val="24"/>
                <w:lang w:eastAsia="es-ES"/>
              </w:rPr>
            </w:pPr>
          </w:p>
          <w:p w:rsidR="00CA7AFC" w:rsidRPr="00CA7AFC" w:rsidRDefault="00CA7AFC" w:rsidP="00CA7AFC">
            <w:pPr>
              <w:jc w:val="both"/>
              <w:rPr>
                <w:rFonts w:ascii="Palatino Linotype" w:eastAsia="Times New Roman" w:hAnsi="Palatino Linotype" w:cs="Times New Roman"/>
                <w:b/>
                <w:sz w:val="24"/>
                <w:szCs w:val="24"/>
                <w:lang w:eastAsia="es-ES"/>
              </w:rPr>
            </w:pPr>
          </w:p>
          <w:p w:rsidR="00CA7AFC" w:rsidRPr="00CA7AFC" w:rsidRDefault="00CA7AFC" w:rsidP="00CA7AFC">
            <w:pPr>
              <w:jc w:val="center"/>
              <w:rPr>
                <w:rFonts w:ascii="Palatino Linotype" w:eastAsia="Times New Roman" w:hAnsi="Palatino Linotype" w:cs="Times New Roman"/>
                <w:b/>
                <w:sz w:val="24"/>
                <w:szCs w:val="24"/>
                <w:lang w:eastAsia="es-ES"/>
              </w:rPr>
            </w:pPr>
            <w:r w:rsidRPr="00CA7AFC">
              <w:rPr>
                <w:rFonts w:ascii="Palatino Linotype" w:eastAsia="Times New Roman" w:hAnsi="Palatino Linotype" w:cs="Times New Roman"/>
                <w:b/>
                <w:sz w:val="24"/>
                <w:szCs w:val="24"/>
                <w:lang w:eastAsia="es-ES"/>
              </w:rPr>
              <w:t>Alexis Tapia Ramírez</w:t>
            </w:r>
          </w:p>
          <w:p w:rsidR="00CA7AFC" w:rsidRPr="00CA7AFC" w:rsidRDefault="00CA7AFC" w:rsidP="00CA7AFC">
            <w:pPr>
              <w:jc w:val="center"/>
              <w:rPr>
                <w:rFonts w:ascii="Palatino Linotype" w:eastAsia="Times New Roman" w:hAnsi="Palatino Linotype" w:cs="Times New Roman"/>
                <w:sz w:val="24"/>
                <w:szCs w:val="24"/>
                <w:lang w:eastAsia="es-ES"/>
              </w:rPr>
            </w:pPr>
            <w:r w:rsidRPr="00CA7AFC">
              <w:rPr>
                <w:rFonts w:ascii="Palatino Linotype" w:eastAsia="Times New Roman" w:hAnsi="Palatino Linotype" w:cs="Times New Roman"/>
                <w:sz w:val="24"/>
                <w:szCs w:val="24"/>
                <w:lang w:eastAsia="es-ES"/>
              </w:rPr>
              <w:t>Secretario Técnico del Pleno</w:t>
            </w:r>
          </w:p>
          <w:p w:rsidR="00CA7AFC" w:rsidRPr="00CA7AFC" w:rsidRDefault="00CA7AFC" w:rsidP="00CA7AFC">
            <w:pPr>
              <w:jc w:val="center"/>
              <w:rPr>
                <w:rFonts w:ascii="Palatino Linotype" w:eastAsia="Times New Roman" w:hAnsi="Palatino Linotype" w:cs="Times New Roman"/>
                <w:sz w:val="24"/>
                <w:szCs w:val="24"/>
                <w:lang w:eastAsia="es-ES"/>
              </w:rPr>
            </w:pPr>
            <w:r w:rsidRPr="00CA7AFC">
              <w:rPr>
                <w:rFonts w:ascii="Palatino Linotype" w:eastAsia="Times New Roman" w:hAnsi="Palatino Linotype" w:cs="Times New Roman"/>
                <w:sz w:val="24"/>
                <w:szCs w:val="24"/>
                <w:lang w:eastAsia="es-ES"/>
              </w:rPr>
              <w:t>(Rúbrica)</w:t>
            </w:r>
          </w:p>
        </w:tc>
      </w:tr>
    </w:tbl>
    <w:p w:rsidR="00CA7AFC" w:rsidRPr="00CA7AFC" w:rsidRDefault="00CA7AFC" w:rsidP="00CA7AFC">
      <w:pPr>
        <w:spacing w:after="0" w:line="276" w:lineRule="auto"/>
        <w:jc w:val="both"/>
        <w:rPr>
          <w:rFonts w:ascii="Palatino Linotype" w:hAnsi="Palatino Linotype" w:cs="Arial"/>
          <w:sz w:val="18"/>
          <w:szCs w:val="18"/>
        </w:rPr>
      </w:pPr>
    </w:p>
    <w:p w:rsidR="00CA7AFC" w:rsidRPr="00CA7AFC" w:rsidRDefault="00CA7AFC" w:rsidP="00CA7AFC">
      <w:pPr>
        <w:spacing w:after="0" w:line="276" w:lineRule="auto"/>
        <w:jc w:val="both"/>
        <w:rPr>
          <w:rFonts w:ascii="Palatino Linotype" w:hAnsi="Palatino Linotype" w:cs="Arial"/>
          <w:sz w:val="18"/>
          <w:szCs w:val="18"/>
        </w:rPr>
      </w:pPr>
    </w:p>
    <w:p w:rsidR="00CA7AFC" w:rsidRPr="00CA7AFC" w:rsidRDefault="00CA7AFC" w:rsidP="00CA7AFC">
      <w:pPr>
        <w:spacing w:after="0" w:line="276" w:lineRule="auto"/>
        <w:jc w:val="both"/>
        <w:rPr>
          <w:rFonts w:ascii="Palatino Linotype" w:hAnsi="Palatino Linotype" w:cs="Arial"/>
          <w:sz w:val="18"/>
          <w:szCs w:val="18"/>
        </w:rPr>
      </w:pPr>
    </w:p>
    <w:p w:rsidR="00CA7AFC" w:rsidRPr="00CA7AFC" w:rsidRDefault="00CA7AFC" w:rsidP="00CA7AFC">
      <w:pPr>
        <w:spacing w:after="0" w:line="276" w:lineRule="auto"/>
        <w:jc w:val="both"/>
        <w:rPr>
          <w:rFonts w:ascii="Palatino Linotype" w:hAnsi="Palatino Linotype" w:cs="Arial"/>
          <w:sz w:val="18"/>
          <w:szCs w:val="18"/>
        </w:rPr>
      </w:pPr>
      <w:r w:rsidRPr="00CA7AFC">
        <w:rPr>
          <w:rFonts w:ascii="Palatino Linotype" w:hAnsi="Palatino Linotype" w:cs="Arial"/>
          <w:sz w:val="18"/>
          <w:szCs w:val="18"/>
        </w:rPr>
        <w:t xml:space="preserve">Esta hoja corresponde a la resolución de fecha </w:t>
      </w:r>
      <w:r w:rsidR="00DB6DE4">
        <w:rPr>
          <w:rFonts w:ascii="Palatino Linotype" w:hAnsi="Palatino Linotype" w:cs="Arial"/>
          <w:sz w:val="18"/>
          <w:szCs w:val="18"/>
        </w:rPr>
        <w:t>veintidós de noviembre</w:t>
      </w:r>
      <w:r w:rsidRPr="00CA7AFC">
        <w:rPr>
          <w:rFonts w:ascii="Palatino Linotype" w:hAnsi="Palatino Linotype" w:cs="Arial"/>
          <w:sz w:val="18"/>
          <w:szCs w:val="18"/>
        </w:rPr>
        <w:t xml:space="preserve"> de dos mil dieciocho, emitida en el recurso de revisión </w:t>
      </w:r>
      <w:r w:rsidR="00646407" w:rsidRPr="00646407">
        <w:rPr>
          <w:rFonts w:ascii="Palatino Linotype" w:hAnsi="Palatino Linotype" w:cs="Arial"/>
          <w:sz w:val="18"/>
          <w:szCs w:val="18"/>
        </w:rPr>
        <w:t>03690/INFOEM/IP/RR/2018</w:t>
      </w:r>
      <w:r w:rsidRPr="00CA7AFC">
        <w:rPr>
          <w:rFonts w:ascii="Palatino Linotype" w:hAnsi="Palatino Linotype" w:cs="Arial"/>
          <w:sz w:val="18"/>
          <w:szCs w:val="18"/>
        </w:rPr>
        <w:t>.</w:t>
      </w:r>
    </w:p>
    <w:p w:rsidR="00CA7AFC" w:rsidRPr="00CA7AFC" w:rsidRDefault="00CA7AFC" w:rsidP="00CA7AFC">
      <w:pPr>
        <w:spacing w:after="0" w:line="276" w:lineRule="auto"/>
        <w:jc w:val="both"/>
        <w:rPr>
          <w:rFonts w:ascii="Palatino Linotype" w:hAnsi="Palatino Linotype" w:cs="Arial"/>
          <w:sz w:val="16"/>
          <w:szCs w:val="16"/>
        </w:rPr>
      </w:pPr>
      <w:r w:rsidRPr="00CA7AFC">
        <w:rPr>
          <w:rFonts w:ascii="Palatino Linotype" w:hAnsi="Palatino Linotype" w:cs="Arial"/>
          <w:sz w:val="16"/>
          <w:szCs w:val="16"/>
        </w:rPr>
        <w:t>ZMS/OSAM/EJDG</w:t>
      </w:r>
    </w:p>
    <w:p w:rsidR="005A4030" w:rsidRPr="00353A9C" w:rsidRDefault="005A4030" w:rsidP="00CA7AFC">
      <w:pPr>
        <w:spacing w:after="0" w:line="360" w:lineRule="auto"/>
        <w:jc w:val="both"/>
        <w:rPr>
          <w:rFonts w:ascii="Palatino Linotype" w:hAnsi="Palatino Linotype" w:cs="Arial"/>
          <w:sz w:val="16"/>
          <w:szCs w:val="16"/>
        </w:rPr>
      </w:pPr>
    </w:p>
    <w:sectPr w:rsidR="005A4030" w:rsidRPr="00353A9C" w:rsidSect="00F1529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61E" w:rsidRDefault="0040561E" w:rsidP="00480084">
      <w:pPr>
        <w:spacing w:after="0" w:line="240" w:lineRule="auto"/>
      </w:pPr>
      <w:r>
        <w:separator/>
      </w:r>
    </w:p>
  </w:endnote>
  <w:endnote w:type="continuationSeparator" w:id="0">
    <w:p w:rsidR="0040561E" w:rsidRDefault="0040561E"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19" w:rsidRPr="000B69FA" w:rsidRDefault="001E4F19"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34DF">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34DF">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19" w:rsidRPr="000B69FA" w:rsidRDefault="001E4F19"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34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34DF">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61E" w:rsidRDefault="0040561E" w:rsidP="00480084">
      <w:pPr>
        <w:spacing w:after="0" w:line="240" w:lineRule="auto"/>
      </w:pPr>
      <w:r>
        <w:separator/>
      </w:r>
    </w:p>
  </w:footnote>
  <w:footnote w:type="continuationSeparator" w:id="0">
    <w:p w:rsidR="0040561E" w:rsidRDefault="0040561E" w:rsidP="00480084">
      <w:pPr>
        <w:spacing w:after="0" w:line="240" w:lineRule="auto"/>
      </w:pPr>
      <w:r>
        <w:continuationSeparator/>
      </w:r>
    </w:p>
  </w:footnote>
  <w:footnote w:id="1">
    <w:p w:rsidR="001E4F19" w:rsidRPr="00615B4B" w:rsidRDefault="001E4F19"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1E4F19" w:rsidRPr="00615B4B" w:rsidRDefault="001E4F19"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03213" w:rsidRDefault="00B03213" w:rsidP="00B03213">
      <w:pPr>
        <w:pStyle w:val="Textonotapie"/>
      </w:pPr>
      <w:r>
        <w:rPr>
          <w:rStyle w:val="Refdenotaalpie"/>
        </w:rPr>
        <w:footnoteRef/>
      </w:r>
      <w:r>
        <w:t xml:space="preserve"> Ver artículo 4, fracción XII.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19" w:rsidRDefault="001E4F19">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1E4F19" w:rsidTr="00F1529A">
      <w:trPr>
        <w:trHeight w:val="227"/>
      </w:trPr>
      <w:tc>
        <w:tcPr>
          <w:tcW w:w="4962"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1E4F19" w:rsidRDefault="00CB3918" w:rsidP="00F1529A">
          <w:pPr>
            <w:spacing w:after="120" w:line="256" w:lineRule="auto"/>
            <w:ind w:left="-778" w:right="214" w:firstLine="1585"/>
            <w:jc w:val="right"/>
            <w:rPr>
              <w:rFonts w:ascii="Palatino Linotype" w:hAnsi="Palatino Linotype" w:cs="Arial"/>
              <w:szCs w:val="20"/>
            </w:rPr>
          </w:pPr>
          <w:r w:rsidRPr="00CB3918">
            <w:rPr>
              <w:rFonts w:ascii="Palatino Linotype" w:hAnsi="Palatino Linotype" w:cs="Arial"/>
              <w:bCs/>
              <w:sz w:val="24"/>
              <w:lang w:eastAsia="es-MX"/>
            </w:rPr>
            <w:t>03690/INFOEM/IP/RR/2018</w:t>
          </w:r>
        </w:p>
      </w:tc>
    </w:tr>
    <w:tr w:rsidR="001E4F19" w:rsidTr="00F1529A">
      <w:trPr>
        <w:trHeight w:val="242"/>
      </w:trPr>
      <w:tc>
        <w:tcPr>
          <w:tcW w:w="4962"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1E4F19" w:rsidRDefault="00CB3918" w:rsidP="00F1529A">
          <w:pPr>
            <w:spacing w:after="120" w:line="256" w:lineRule="auto"/>
            <w:ind w:left="-486" w:right="214" w:firstLine="284"/>
            <w:jc w:val="right"/>
            <w:rPr>
              <w:rFonts w:ascii="Palatino Linotype" w:hAnsi="Palatino Linotype" w:cs="Arial"/>
              <w:szCs w:val="20"/>
            </w:rPr>
          </w:pPr>
          <w:r w:rsidRPr="00CB3918">
            <w:rPr>
              <w:rFonts w:ascii="Palatino Linotype" w:hAnsi="Palatino Linotype" w:cs="Arial"/>
              <w:szCs w:val="20"/>
            </w:rPr>
            <w:t>Ayuntamiento de la Paz</w:t>
          </w:r>
        </w:p>
      </w:tc>
    </w:tr>
    <w:tr w:rsidR="001E4F19" w:rsidTr="00F1529A">
      <w:trPr>
        <w:trHeight w:val="342"/>
      </w:trPr>
      <w:tc>
        <w:tcPr>
          <w:tcW w:w="4962" w:type="dxa"/>
          <w:hideMark/>
        </w:tcPr>
        <w:p w:rsidR="001E4F19" w:rsidRDefault="001E4F19"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rsidR="001E4F19" w:rsidRDefault="001E4F19"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E4F19" w:rsidRDefault="001E4F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E4F19" w:rsidTr="00F1529A">
      <w:trPr>
        <w:trHeight w:val="227"/>
      </w:trPr>
      <w:tc>
        <w:tcPr>
          <w:tcW w:w="5529"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1E4F19" w:rsidRPr="00B4142F" w:rsidRDefault="00CB3918" w:rsidP="00480084">
          <w:pPr>
            <w:spacing w:after="120" w:line="256" w:lineRule="auto"/>
            <w:ind w:left="-486" w:right="214" w:firstLine="1408"/>
            <w:jc w:val="right"/>
            <w:rPr>
              <w:rFonts w:ascii="Palatino Linotype" w:hAnsi="Palatino Linotype" w:cs="Arial"/>
              <w:szCs w:val="20"/>
            </w:rPr>
          </w:pPr>
          <w:r w:rsidRPr="00CB3918">
            <w:rPr>
              <w:rFonts w:ascii="Palatino Linotype" w:hAnsi="Palatino Linotype" w:cs="Arial"/>
              <w:bCs/>
              <w:sz w:val="24"/>
              <w:lang w:eastAsia="es-MX"/>
            </w:rPr>
            <w:t>03690/INFOEM/IP/RR/2018</w:t>
          </w:r>
        </w:p>
      </w:tc>
    </w:tr>
    <w:tr w:rsidR="001E4F19" w:rsidTr="00F1529A">
      <w:trPr>
        <w:trHeight w:val="196"/>
      </w:trPr>
      <w:tc>
        <w:tcPr>
          <w:tcW w:w="5529"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1E4F19" w:rsidRPr="00F06FED" w:rsidRDefault="008F35FA" w:rsidP="00F1529A">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1E4F19" w:rsidTr="00F1529A">
      <w:trPr>
        <w:trHeight w:val="242"/>
      </w:trPr>
      <w:tc>
        <w:tcPr>
          <w:tcW w:w="5529"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1E4F19" w:rsidRDefault="00CB3918" w:rsidP="00480084">
          <w:pPr>
            <w:spacing w:after="120" w:line="256" w:lineRule="auto"/>
            <w:ind w:left="-495" w:right="214" w:firstLine="567"/>
            <w:jc w:val="right"/>
            <w:rPr>
              <w:rFonts w:ascii="Palatino Linotype" w:hAnsi="Palatino Linotype" w:cs="Arial"/>
              <w:szCs w:val="20"/>
            </w:rPr>
          </w:pPr>
          <w:r w:rsidRPr="00CB3918">
            <w:rPr>
              <w:rFonts w:ascii="Palatino Linotype" w:hAnsi="Palatino Linotype" w:cs="Arial"/>
              <w:szCs w:val="20"/>
            </w:rPr>
            <w:t>Ayuntamiento de la Paz</w:t>
          </w:r>
        </w:p>
      </w:tc>
    </w:tr>
    <w:tr w:rsidR="001E4F19" w:rsidTr="00F1529A">
      <w:trPr>
        <w:trHeight w:val="342"/>
      </w:trPr>
      <w:tc>
        <w:tcPr>
          <w:tcW w:w="5529" w:type="dxa"/>
          <w:hideMark/>
        </w:tcPr>
        <w:p w:rsidR="001E4F19" w:rsidRDefault="001E4F19"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1E4F19" w:rsidRDefault="001E4F19"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E4F19" w:rsidRDefault="001E4F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51AA2921"/>
    <w:multiLevelType w:val="hybridMultilevel"/>
    <w:tmpl w:val="C0C843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2">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F1A63A5"/>
    <w:multiLevelType w:val="hybridMultilevel"/>
    <w:tmpl w:val="DF824124"/>
    <w:lvl w:ilvl="0" w:tplc="25F0B2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9"/>
  </w:num>
  <w:num w:numId="2">
    <w:abstractNumId w:val="16"/>
  </w:num>
  <w:num w:numId="3">
    <w:abstractNumId w:val="2"/>
  </w:num>
  <w:num w:numId="4">
    <w:abstractNumId w:val="21"/>
  </w:num>
  <w:num w:numId="5">
    <w:abstractNumId w:val="5"/>
  </w:num>
  <w:num w:numId="6">
    <w:abstractNumId w:val="15"/>
  </w:num>
  <w:num w:numId="7">
    <w:abstractNumId w:val="0"/>
  </w:num>
  <w:num w:numId="8">
    <w:abstractNumId w:val="1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2"/>
  </w:num>
  <w:num w:numId="12">
    <w:abstractNumId w:val="10"/>
  </w:num>
  <w:num w:numId="13">
    <w:abstractNumId w:val="3"/>
  </w:num>
  <w:num w:numId="14">
    <w:abstractNumId w:val="7"/>
  </w:num>
  <w:num w:numId="15">
    <w:abstractNumId w:val="1"/>
  </w:num>
  <w:num w:numId="16">
    <w:abstractNumId w:val="17"/>
  </w:num>
  <w:num w:numId="17">
    <w:abstractNumId w:val="11"/>
  </w:num>
  <w:num w:numId="18">
    <w:abstractNumId w:val="20"/>
  </w:num>
  <w:num w:numId="19">
    <w:abstractNumId w:val="14"/>
  </w:num>
  <w:num w:numId="20">
    <w:abstractNumId w:val="9"/>
  </w:num>
  <w:num w:numId="21">
    <w:abstractNumId w:val="6"/>
  </w:num>
  <w:num w:numId="22">
    <w:abstractNumId w:val="13"/>
  </w:num>
  <w:num w:numId="23">
    <w:abstractNumId w:val="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6902"/>
    <w:rsid w:val="00023BF4"/>
    <w:rsid w:val="00025667"/>
    <w:rsid w:val="0003592D"/>
    <w:rsid w:val="00035EAF"/>
    <w:rsid w:val="000379CA"/>
    <w:rsid w:val="000458B6"/>
    <w:rsid w:val="00054FC7"/>
    <w:rsid w:val="00060799"/>
    <w:rsid w:val="00063191"/>
    <w:rsid w:val="00063480"/>
    <w:rsid w:val="00075CF7"/>
    <w:rsid w:val="00090203"/>
    <w:rsid w:val="00091763"/>
    <w:rsid w:val="000A1A11"/>
    <w:rsid w:val="000B46F0"/>
    <w:rsid w:val="000C468F"/>
    <w:rsid w:val="000D14B2"/>
    <w:rsid w:val="000E4158"/>
    <w:rsid w:val="000E762D"/>
    <w:rsid w:val="00103749"/>
    <w:rsid w:val="00114C59"/>
    <w:rsid w:val="0011760B"/>
    <w:rsid w:val="001249BE"/>
    <w:rsid w:val="00130AC4"/>
    <w:rsid w:val="001406C8"/>
    <w:rsid w:val="001424E8"/>
    <w:rsid w:val="00154315"/>
    <w:rsid w:val="0015487A"/>
    <w:rsid w:val="00154FB8"/>
    <w:rsid w:val="00156DEF"/>
    <w:rsid w:val="00191583"/>
    <w:rsid w:val="00191D0A"/>
    <w:rsid w:val="0019222F"/>
    <w:rsid w:val="001A2ED0"/>
    <w:rsid w:val="001B6C1E"/>
    <w:rsid w:val="001C3A01"/>
    <w:rsid w:val="001C54BA"/>
    <w:rsid w:val="001E4F19"/>
    <w:rsid w:val="001E74B8"/>
    <w:rsid w:val="0020127B"/>
    <w:rsid w:val="002304DA"/>
    <w:rsid w:val="00234632"/>
    <w:rsid w:val="00247434"/>
    <w:rsid w:val="00257991"/>
    <w:rsid w:val="002646BB"/>
    <w:rsid w:val="002702DD"/>
    <w:rsid w:val="00270BB1"/>
    <w:rsid w:val="002719C7"/>
    <w:rsid w:val="002723A5"/>
    <w:rsid w:val="0027603A"/>
    <w:rsid w:val="002841E8"/>
    <w:rsid w:val="002844F7"/>
    <w:rsid w:val="00291E56"/>
    <w:rsid w:val="002B1006"/>
    <w:rsid w:val="002B4183"/>
    <w:rsid w:val="002D27CC"/>
    <w:rsid w:val="002D615E"/>
    <w:rsid w:val="002E620F"/>
    <w:rsid w:val="002F0772"/>
    <w:rsid w:val="00303848"/>
    <w:rsid w:val="0030431E"/>
    <w:rsid w:val="00324CF1"/>
    <w:rsid w:val="003326EE"/>
    <w:rsid w:val="00336B96"/>
    <w:rsid w:val="003379F4"/>
    <w:rsid w:val="00343DD7"/>
    <w:rsid w:val="003516C4"/>
    <w:rsid w:val="0035354D"/>
    <w:rsid w:val="00353A9C"/>
    <w:rsid w:val="003540B8"/>
    <w:rsid w:val="00356D34"/>
    <w:rsid w:val="00367201"/>
    <w:rsid w:val="003704DC"/>
    <w:rsid w:val="00375CEE"/>
    <w:rsid w:val="00380605"/>
    <w:rsid w:val="0038120E"/>
    <w:rsid w:val="003818BE"/>
    <w:rsid w:val="00385232"/>
    <w:rsid w:val="003868E4"/>
    <w:rsid w:val="003927E5"/>
    <w:rsid w:val="003A22A9"/>
    <w:rsid w:val="003D2A01"/>
    <w:rsid w:val="003D3C28"/>
    <w:rsid w:val="003E2FFE"/>
    <w:rsid w:val="003F22D7"/>
    <w:rsid w:val="0040561E"/>
    <w:rsid w:val="00412EBF"/>
    <w:rsid w:val="004136D8"/>
    <w:rsid w:val="004374E8"/>
    <w:rsid w:val="00437909"/>
    <w:rsid w:val="00453565"/>
    <w:rsid w:val="004555F0"/>
    <w:rsid w:val="004610DE"/>
    <w:rsid w:val="00463E22"/>
    <w:rsid w:val="00480084"/>
    <w:rsid w:val="00480E5B"/>
    <w:rsid w:val="004813C8"/>
    <w:rsid w:val="004871CB"/>
    <w:rsid w:val="00487EC4"/>
    <w:rsid w:val="004911F1"/>
    <w:rsid w:val="00492799"/>
    <w:rsid w:val="004A37C6"/>
    <w:rsid w:val="004E4B85"/>
    <w:rsid w:val="004F0D5E"/>
    <w:rsid w:val="004F1539"/>
    <w:rsid w:val="004F31B3"/>
    <w:rsid w:val="005061E3"/>
    <w:rsid w:val="00513534"/>
    <w:rsid w:val="0052400B"/>
    <w:rsid w:val="005260D9"/>
    <w:rsid w:val="00532035"/>
    <w:rsid w:val="005375BE"/>
    <w:rsid w:val="00552DB8"/>
    <w:rsid w:val="00553258"/>
    <w:rsid w:val="00570DF1"/>
    <w:rsid w:val="005733EB"/>
    <w:rsid w:val="0057551B"/>
    <w:rsid w:val="0059374F"/>
    <w:rsid w:val="00594236"/>
    <w:rsid w:val="005A4030"/>
    <w:rsid w:val="005A4644"/>
    <w:rsid w:val="005A59BA"/>
    <w:rsid w:val="005B62DA"/>
    <w:rsid w:val="005B6571"/>
    <w:rsid w:val="005B7325"/>
    <w:rsid w:val="005D0D72"/>
    <w:rsid w:val="005E26CB"/>
    <w:rsid w:val="005E3355"/>
    <w:rsid w:val="005F1ADB"/>
    <w:rsid w:val="005F4443"/>
    <w:rsid w:val="005F557F"/>
    <w:rsid w:val="005F6614"/>
    <w:rsid w:val="006024C5"/>
    <w:rsid w:val="00603102"/>
    <w:rsid w:val="00605FE6"/>
    <w:rsid w:val="00617DB9"/>
    <w:rsid w:val="006343BC"/>
    <w:rsid w:val="00636107"/>
    <w:rsid w:val="0064450B"/>
    <w:rsid w:val="00646407"/>
    <w:rsid w:val="0064677C"/>
    <w:rsid w:val="00651D8E"/>
    <w:rsid w:val="006574A1"/>
    <w:rsid w:val="006712B2"/>
    <w:rsid w:val="00673181"/>
    <w:rsid w:val="006826A3"/>
    <w:rsid w:val="00696DE5"/>
    <w:rsid w:val="00697442"/>
    <w:rsid w:val="006A1565"/>
    <w:rsid w:val="006A22E8"/>
    <w:rsid w:val="006A3D87"/>
    <w:rsid w:val="006C37E9"/>
    <w:rsid w:val="006E4A07"/>
    <w:rsid w:val="006F0B49"/>
    <w:rsid w:val="006F0CC6"/>
    <w:rsid w:val="0070738B"/>
    <w:rsid w:val="00710CD8"/>
    <w:rsid w:val="00711AD1"/>
    <w:rsid w:val="00715254"/>
    <w:rsid w:val="00715563"/>
    <w:rsid w:val="00735025"/>
    <w:rsid w:val="007642F5"/>
    <w:rsid w:val="007660BD"/>
    <w:rsid w:val="00766737"/>
    <w:rsid w:val="00773DF9"/>
    <w:rsid w:val="00781BAD"/>
    <w:rsid w:val="00794CC7"/>
    <w:rsid w:val="007953A1"/>
    <w:rsid w:val="00797235"/>
    <w:rsid w:val="007972E6"/>
    <w:rsid w:val="0079742F"/>
    <w:rsid w:val="007A3C05"/>
    <w:rsid w:val="007A62DB"/>
    <w:rsid w:val="007B734A"/>
    <w:rsid w:val="007D4304"/>
    <w:rsid w:val="007D4DFF"/>
    <w:rsid w:val="007D5034"/>
    <w:rsid w:val="007E45BC"/>
    <w:rsid w:val="007F776B"/>
    <w:rsid w:val="0081043E"/>
    <w:rsid w:val="00810B9A"/>
    <w:rsid w:val="00814CE6"/>
    <w:rsid w:val="00815818"/>
    <w:rsid w:val="00821F5B"/>
    <w:rsid w:val="0082345D"/>
    <w:rsid w:val="008306CB"/>
    <w:rsid w:val="008363D7"/>
    <w:rsid w:val="008364AF"/>
    <w:rsid w:val="008471A2"/>
    <w:rsid w:val="00853FE5"/>
    <w:rsid w:val="0086783F"/>
    <w:rsid w:val="00870E47"/>
    <w:rsid w:val="008728A7"/>
    <w:rsid w:val="008769E8"/>
    <w:rsid w:val="00877039"/>
    <w:rsid w:val="00884278"/>
    <w:rsid w:val="008916BC"/>
    <w:rsid w:val="00894BC3"/>
    <w:rsid w:val="008B63E5"/>
    <w:rsid w:val="008C1D7F"/>
    <w:rsid w:val="008C4E70"/>
    <w:rsid w:val="008D53F2"/>
    <w:rsid w:val="008D7705"/>
    <w:rsid w:val="008E53DD"/>
    <w:rsid w:val="008E78A8"/>
    <w:rsid w:val="008F35FA"/>
    <w:rsid w:val="008F5795"/>
    <w:rsid w:val="008F6EFE"/>
    <w:rsid w:val="0090691B"/>
    <w:rsid w:val="00916152"/>
    <w:rsid w:val="00923323"/>
    <w:rsid w:val="009248A3"/>
    <w:rsid w:val="00924965"/>
    <w:rsid w:val="00950AF1"/>
    <w:rsid w:val="009512A6"/>
    <w:rsid w:val="00951419"/>
    <w:rsid w:val="009603C1"/>
    <w:rsid w:val="009604FD"/>
    <w:rsid w:val="00963CAB"/>
    <w:rsid w:val="009676EF"/>
    <w:rsid w:val="00970C65"/>
    <w:rsid w:val="00971CE4"/>
    <w:rsid w:val="0097266B"/>
    <w:rsid w:val="00983369"/>
    <w:rsid w:val="00992FA2"/>
    <w:rsid w:val="00996B89"/>
    <w:rsid w:val="009A38F1"/>
    <w:rsid w:val="009A3961"/>
    <w:rsid w:val="009C1EE5"/>
    <w:rsid w:val="009C6E17"/>
    <w:rsid w:val="009D6ACE"/>
    <w:rsid w:val="00A06A28"/>
    <w:rsid w:val="00A260B9"/>
    <w:rsid w:val="00A33447"/>
    <w:rsid w:val="00A45FB0"/>
    <w:rsid w:val="00A50CCC"/>
    <w:rsid w:val="00A534DF"/>
    <w:rsid w:val="00A563A6"/>
    <w:rsid w:val="00A6456E"/>
    <w:rsid w:val="00A65EFD"/>
    <w:rsid w:val="00A67194"/>
    <w:rsid w:val="00A715C3"/>
    <w:rsid w:val="00A877E4"/>
    <w:rsid w:val="00AA10EA"/>
    <w:rsid w:val="00AA1AD7"/>
    <w:rsid w:val="00AA45BA"/>
    <w:rsid w:val="00AA7038"/>
    <w:rsid w:val="00AA76D8"/>
    <w:rsid w:val="00AB19DC"/>
    <w:rsid w:val="00AC48BA"/>
    <w:rsid w:val="00AE33F3"/>
    <w:rsid w:val="00AE76F5"/>
    <w:rsid w:val="00AF1CE8"/>
    <w:rsid w:val="00AF1D50"/>
    <w:rsid w:val="00B03213"/>
    <w:rsid w:val="00B128AA"/>
    <w:rsid w:val="00B23AF6"/>
    <w:rsid w:val="00B25DF6"/>
    <w:rsid w:val="00B26CAB"/>
    <w:rsid w:val="00B31809"/>
    <w:rsid w:val="00B32CD4"/>
    <w:rsid w:val="00B34600"/>
    <w:rsid w:val="00B34B29"/>
    <w:rsid w:val="00B367F9"/>
    <w:rsid w:val="00B372AB"/>
    <w:rsid w:val="00B405BB"/>
    <w:rsid w:val="00B55D27"/>
    <w:rsid w:val="00B618AD"/>
    <w:rsid w:val="00B753F9"/>
    <w:rsid w:val="00B80EBB"/>
    <w:rsid w:val="00B95CD4"/>
    <w:rsid w:val="00B97BA5"/>
    <w:rsid w:val="00BB3182"/>
    <w:rsid w:val="00BC4312"/>
    <w:rsid w:val="00BD635F"/>
    <w:rsid w:val="00C14532"/>
    <w:rsid w:val="00C43730"/>
    <w:rsid w:val="00C44DAB"/>
    <w:rsid w:val="00C47B36"/>
    <w:rsid w:val="00C538B3"/>
    <w:rsid w:val="00C738FA"/>
    <w:rsid w:val="00C833A0"/>
    <w:rsid w:val="00CA0A09"/>
    <w:rsid w:val="00CA7AFC"/>
    <w:rsid w:val="00CB3918"/>
    <w:rsid w:val="00CB50EF"/>
    <w:rsid w:val="00CC1714"/>
    <w:rsid w:val="00CC4977"/>
    <w:rsid w:val="00CD540A"/>
    <w:rsid w:val="00CE55CA"/>
    <w:rsid w:val="00CF4B36"/>
    <w:rsid w:val="00CF5288"/>
    <w:rsid w:val="00CF7867"/>
    <w:rsid w:val="00CF7EBD"/>
    <w:rsid w:val="00D04DE3"/>
    <w:rsid w:val="00D05962"/>
    <w:rsid w:val="00D1187C"/>
    <w:rsid w:val="00D122FA"/>
    <w:rsid w:val="00D2236C"/>
    <w:rsid w:val="00D23177"/>
    <w:rsid w:val="00D25841"/>
    <w:rsid w:val="00D30AF3"/>
    <w:rsid w:val="00D430C7"/>
    <w:rsid w:val="00D528BB"/>
    <w:rsid w:val="00D62DA8"/>
    <w:rsid w:val="00D81BE8"/>
    <w:rsid w:val="00D94076"/>
    <w:rsid w:val="00D9518A"/>
    <w:rsid w:val="00DB4C1F"/>
    <w:rsid w:val="00DB6DE4"/>
    <w:rsid w:val="00DB7EE6"/>
    <w:rsid w:val="00DC09A4"/>
    <w:rsid w:val="00DD13E2"/>
    <w:rsid w:val="00E0494D"/>
    <w:rsid w:val="00E0548C"/>
    <w:rsid w:val="00E10202"/>
    <w:rsid w:val="00E316F2"/>
    <w:rsid w:val="00E33500"/>
    <w:rsid w:val="00E37AE0"/>
    <w:rsid w:val="00E45477"/>
    <w:rsid w:val="00E51096"/>
    <w:rsid w:val="00E61A3B"/>
    <w:rsid w:val="00E74D93"/>
    <w:rsid w:val="00E82BD5"/>
    <w:rsid w:val="00E912B4"/>
    <w:rsid w:val="00E934FB"/>
    <w:rsid w:val="00EA4ED6"/>
    <w:rsid w:val="00EA620E"/>
    <w:rsid w:val="00EA6DEC"/>
    <w:rsid w:val="00EB0A8D"/>
    <w:rsid w:val="00EB2995"/>
    <w:rsid w:val="00ED005B"/>
    <w:rsid w:val="00ED5267"/>
    <w:rsid w:val="00EF00F9"/>
    <w:rsid w:val="00EF157F"/>
    <w:rsid w:val="00F011E4"/>
    <w:rsid w:val="00F04BE9"/>
    <w:rsid w:val="00F149A2"/>
    <w:rsid w:val="00F1529A"/>
    <w:rsid w:val="00F2463D"/>
    <w:rsid w:val="00F3731B"/>
    <w:rsid w:val="00F55A76"/>
    <w:rsid w:val="00F576E4"/>
    <w:rsid w:val="00F615BD"/>
    <w:rsid w:val="00F74ABA"/>
    <w:rsid w:val="00F82680"/>
    <w:rsid w:val="00F913C4"/>
    <w:rsid w:val="00FA5916"/>
    <w:rsid w:val="00FB7253"/>
    <w:rsid w:val="00FC468A"/>
    <w:rsid w:val="00FD06E7"/>
    <w:rsid w:val="00FE0484"/>
    <w:rsid w:val="00FE12EC"/>
    <w:rsid w:val="00FE739E"/>
    <w:rsid w:val="00FF007B"/>
    <w:rsid w:val="00FF01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00C03-31D0-4D81-85EF-342B15E2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CA7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CFB5-9881-4CCC-8F3C-7A31F2C3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6687</Words>
  <Characters>36783</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2018-09-27T16:26:00Z</cp:lastPrinted>
  <dcterms:created xsi:type="dcterms:W3CDTF">2018-11-29T20:20:00Z</dcterms:created>
  <dcterms:modified xsi:type="dcterms:W3CDTF">2019-02-19T23:50:00Z</dcterms:modified>
</cp:coreProperties>
</file>